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日历视图</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425" w:leftChars="0" w:hanging="425" w:firstLineChars="0"/>
        <w:textAlignment w:val="auto"/>
        <w:outlineLvl w:val="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日历视图</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表单的自定义查询模板新增了一种类型，即“日历视图”</w:t>
      </w:r>
      <w:r>
        <w:rPr>
          <w:rFonts w:hint="eastAsia" w:asciiTheme="minorEastAsia" w:hAnsiTheme="minorEastAsia" w:eastAsiaTheme="minorEastAsia" w:cstheme="minorEastAsia"/>
          <w:b w:val="0"/>
          <w:bCs w:val="0"/>
          <w:sz w:val="21"/>
          <w:szCs w:val="21"/>
          <w:lang w:val="en-US" w:eastAsia="zh-CN"/>
        </w:rPr>
        <w:t>，在“视图”标签页单独管理，支持</w:t>
      </w:r>
      <w:r>
        <w:rPr>
          <w:rFonts w:hint="eastAsia" w:asciiTheme="minorEastAsia" w:hAnsiTheme="minorEastAsia" w:eastAsiaTheme="minorEastAsia" w:cstheme="minorEastAsia"/>
          <w:color w:val="auto"/>
          <w:sz w:val="21"/>
          <w:szCs w:val="21"/>
          <w:highlight w:val="none"/>
          <w:lang w:val="en-US" w:eastAsia="zh-CN"/>
        </w:rPr>
        <w:t>新增、重命名、编辑、删除、复制、设置默认打开以及允许切换</w:t>
      </w:r>
      <w:r>
        <w:rPr>
          <w:rFonts w:hint="eastAsia" w:asciiTheme="minorEastAsia" w:hAnsiTheme="minorEastAsia" w:eastAsiaTheme="minorEastAsia" w:cstheme="minorEastAsia"/>
          <w:b w:val="0"/>
          <w:bCs w:val="0"/>
          <w:sz w:val="21"/>
          <w:szCs w:val="21"/>
          <w:lang w:val="en-US" w:eastAsia="zh-CN"/>
        </w:rPr>
        <w:t>，如下图所示</w:t>
      </w:r>
      <w:r>
        <w:rPr>
          <w:rFonts w:hint="eastAsia" w:asciiTheme="minorEastAsia" w:hAnsiTheme="minorEastAsia" w:eastAsiaTheme="minorEastAsia" w:cstheme="minorEastAsia"/>
          <w:sz w:val="21"/>
          <w:szCs w:val="21"/>
          <w:lang w:val="en-US" w:eastAsia="zh-CN"/>
        </w:rPr>
        <w:t>。在大多数需要根据日期分组的情况下，您可以使用这种模板更清晰地呈现数据，并对现有数据进行修改。</w:t>
      </w:r>
      <w:r>
        <w:rPr>
          <w:rFonts w:hint="eastAsia" w:asciiTheme="minorEastAsia" w:hAnsiTheme="minorEastAsia" w:eastAsiaTheme="minorEastAsia" w:cstheme="minorEastAsia"/>
        </w:rPr>
        <w:drawing>
          <wp:inline distT="0" distB="0" distL="114300" distR="114300">
            <wp:extent cx="5265420" cy="1997075"/>
            <wp:effectExtent l="0" t="0" r="508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4"/>
                    <a:stretch>
                      <a:fillRect/>
                    </a:stretch>
                  </pic:blipFill>
                  <pic:spPr>
                    <a:xfrm>
                      <a:off x="0" y="0"/>
                      <a:ext cx="5265420" cy="1997075"/>
                    </a:xfrm>
                    <a:prstGeom prst="rect">
                      <a:avLst/>
                    </a:prstGeom>
                    <a:noFill/>
                    <a:ln>
                      <a:noFill/>
                    </a:ln>
                  </pic:spPr>
                </pic:pic>
              </a:graphicData>
            </a:graphic>
          </wp:inline>
        </w:drawing>
      </w:r>
    </w:p>
    <w:p>
      <w:pPr>
        <w:keepNext w:val="0"/>
        <w:keepLines w:val="0"/>
        <w:pageBreakBefore w:val="0"/>
        <w:widowControl w:val="0"/>
        <w:numPr>
          <w:ilvl w:val="1"/>
          <w:numId w:val="2"/>
        </w:numPr>
        <w:kinsoku/>
        <w:wordWrap/>
        <w:overflowPunct/>
        <w:topLinePunct w:val="0"/>
        <w:autoSpaceDE/>
        <w:autoSpaceDN/>
        <w:bidi w:val="0"/>
        <w:adjustRightInd/>
        <w:snapToGrid/>
        <w:spacing w:line="300" w:lineRule="auto"/>
        <w:textAlignment w:val="auto"/>
        <w:outlineLvl w:val="1"/>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编辑日历视图模板</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拥有表单“修改”权限的用户登录系统，打开“修改表单”页面，切换到“视图”标签页，打开日历视图列表，可以新增一个日历视图类型的模板，并进行编辑，如下图所示。</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drawing>
          <wp:inline distT="0" distB="0" distL="114300" distR="114300">
            <wp:extent cx="2357120" cy="3446145"/>
            <wp:effectExtent l="0" t="0" r="508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357120" cy="3446145"/>
                    </a:xfrm>
                    <a:prstGeom prst="rect">
                      <a:avLst/>
                    </a:prstGeom>
                    <a:noFill/>
                    <a:ln>
                      <a:noFill/>
                    </a:ln>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default"/>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模板标题</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模板除默认显示的日期外可以显示的标题</w:t>
      </w:r>
      <w:r>
        <w:rPr>
          <w:rFonts w:hint="eastAsia" w:asciiTheme="minorEastAsia" w:hAnsiTheme="minorEastAsia" w:cstheme="minorEastAsia"/>
          <w:sz w:val="21"/>
          <w:szCs w:val="21"/>
          <w:lang w:val="en-US" w:eastAsia="zh-CN"/>
        </w:rPr>
        <w:t>内容，不必填。</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default"/>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日期汇总字段</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设置数据分组的基础，</w:t>
      </w:r>
      <w:r>
        <w:rPr>
          <w:rFonts w:hint="eastAsia" w:asciiTheme="minorEastAsia" w:hAnsiTheme="minorEastAsia" w:cstheme="minorEastAsia"/>
          <w:sz w:val="21"/>
          <w:szCs w:val="21"/>
          <w:lang w:val="en-US" w:eastAsia="zh-CN"/>
        </w:rPr>
        <w:t>必填。</w:t>
      </w:r>
      <w:r>
        <w:rPr>
          <w:rFonts w:hint="eastAsia"/>
          <w:color w:val="auto"/>
          <w:sz w:val="21"/>
          <w:szCs w:val="21"/>
          <w:highlight w:val="none"/>
          <w:lang w:val="en-US" w:eastAsia="zh-CN"/>
        </w:rPr>
        <w:t>请选择当前表单里字段类型为日期、日期时间的字段。</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事件呈现方式</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设置直接显示在日历中的内容类型</w:t>
      </w:r>
      <w:r>
        <w:rPr>
          <w:rFonts w:hint="eastAsia" w:asciiTheme="minorEastAsia" w:hAnsiTheme="minorEastAsia" w:cstheme="minorEastAsia"/>
          <w:sz w:val="21"/>
          <w:szCs w:val="21"/>
          <w:lang w:val="en-US" w:eastAsia="zh-CN"/>
        </w:rPr>
        <w:t>，必填。</w:t>
      </w:r>
      <w:r>
        <w:rPr>
          <w:rFonts w:hint="eastAsia"/>
          <w:color w:val="auto"/>
          <w:sz w:val="21"/>
          <w:szCs w:val="21"/>
          <w:highlight w:val="none"/>
          <w:lang w:val="en-US" w:eastAsia="zh-CN"/>
        </w:rPr>
        <w:t>默认值</w:t>
      </w:r>
      <w:r>
        <w:rPr>
          <w:rFonts w:hint="eastAsia" w:asciiTheme="minorEastAsia" w:hAnsiTheme="minorEastAsia" w:cstheme="minorEastAsia"/>
          <w:sz w:val="21"/>
          <w:szCs w:val="21"/>
          <w:lang w:val="en-US" w:eastAsia="zh-CN"/>
        </w:rPr>
        <w:t>为“文本”。</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default"/>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事件名称</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事件呈现方式</w:t>
      </w:r>
      <w:r>
        <w:rPr>
          <w:rFonts w:hint="eastAsia" w:asciiTheme="minorEastAsia" w:hAnsiTheme="minorEastAsia" w:cstheme="minorEastAsia"/>
          <w:sz w:val="21"/>
          <w:szCs w:val="21"/>
          <w:lang w:val="en-US" w:eastAsia="zh-CN"/>
        </w:rPr>
        <w:t>选择“文本”时必填。</w:t>
      </w:r>
      <w:r>
        <w:rPr>
          <w:rFonts w:hint="eastAsia"/>
          <w:color w:val="auto"/>
          <w:sz w:val="21"/>
          <w:szCs w:val="21"/>
          <w:highlight w:val="none"/>
          <w:lang w:val="en-US" w:eastAsia="zh-CN"/>
        </w:rPr>
        <w:t>请选择当前表单里字段类型为文本的字段。</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default"/>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事件参与人</w:t>
      </w:r>
      <w:r>
        <w:rPr>
          <w:rFonts w:hint="eastAsia" w:asciiTheme="minorEastAsia" w:hAnsiTheme="minorEastAsia" w:cstheme="minorEastAsia"/>
          <w:sz w:val="21"/>
          <w:szCs w:val="21"/>
          <w:lang w:val="en-US" w:eastAsia="zh-CN"/>
        </w:rPr>
        <w:t>：默认不显示，</w:t>
      </w:r>
      <w:r>
        <w:rPr>
          <w:rFonts w:hint="eastAsia" w:asciiTheme="minorEastAsia" w:hAnsiTheme="minorEastAsia" w:eastAsiaTheme="minorEastAsia" w:cstheme="minorEastAsia"/>
          <w:sz w:val="21"/>
          <w:szCs w:val="21"/>
          <w:lang w:val="en-US" w:eastAsia="zh-CN"/>
        </w:rPr>
        <w:t>事件呈现方式</w:t>
      </w:r>
      <w:r>
        <w:rPr>
          <w:rFonts w:hint="eastAsia" w:asciiTheme="minorEastAsia" w:hAnsiTheme="minorEastAsia" w:cstheme="minorEastAsia"/>
          <w:sz w:val="21"/>
          <w:szCs w:val="21"/>
          <w:lang w:val="en-US" w:eastAsia="zh-CN"/>
        </w:rPr>
        <w:t>选择“头像”时显示且必填。</w:t>
      </w:r>
      <w:r>
        <w:rPr>
          <w:rFonts w:hint="eastAsia"/>
          <w:color w:val="auto"/>
          <w:sz w:val="21"/>
          <w:szCs w:val="21"/>
          <w:highlight w:val="none"/>
          <w:lang w:val="en-US" w:eastAsia="zh-CN"/>
        </w:rPr>
        <w:t>请选择当前表单里字段类型为成员单选、成员多选的字段。</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事件说明</w:t>
      </w:r>
      <w:r>
        <w:rPr>
          <w:rFonts w:hint="eastAsia" w:asciiTheme="minorEastAsia" w:hAnsiTheme="minorEastAsia" w:cstheme="minorEastAsia"/>
          <w:sz w:val="21"/>
          <w:szCs w:val="21"/>
          <w:lang w:val="en-US" w:eastAsia="zh-CN"/>
        </w:rPr>
        <w:t>：设置</w:t>
      </w:r>
      <w:r>
        <w:rPr>
          <w:rFonts w:hint="eastAsia" w:asciiTheme="minorEastAsia" w:hAnsiTheme="minorEastAsia" w:eastAsiaTheme="minorEastAsia" w:cstheme="minorEastAsia"/>
          <w:sz w:val="21"/>
          <w:szCs w:val="21"/>
          <w:lang w:val="en-US" w:eastAsia="zh-CN"/>
        </w:rPr>
        <w:t>鼠标移入日历上的记录时</w:t>
      </w:r>
      <w:r>
        <w:rPr>
          <w:rFonts w:hint="eastAsia" w:asciiTheme="minorEastAsia" w:hAnsiTheme="minorEastAsia" w:cstheme="minorEastAsia"/>
          <w:sz w:val="21"/>
          <w:szCs w:val="21"/>
          <w:lang w:val="en-US" w:eastAsia="zh-CN"/>
        </w:rPr>
        <w:t>可以</w:t>
      </w:r>
      <w:r>
        <w:rPr>
          <w:rFonts w:hint="eastAsia" w:asciiTheme="minorEastAsia" w:hAnsiTheme="minorEastAsia" w:eastAsiaTheme="minorEastAsia" w:cstheme="minorEastAsia"/>
          <w:sz w:val="21"/>
          <w:szCs w:val="21"/>
          <w:lang w:val="en-US" w:eastAsia="zh-CN"/>
        </w:rPr>
        <w:t>查看</w:t>
      </w:r>
      <w:r>
        <w:rPr>
          <w:rFonts w:hint="eastAsia" w:asciiTheme="minorEastAsia" w:hAnsiTheme="minorEastAsia" w:cstheme="minorEastAsia"/>
          <w:sz w:val="21"/>
          <w:szCs w:val="21"/>
          <w:lang w:val="en-US" w:eastAsia="zh-CN"/>
        </w:rPr>
        <w:t>的字段内容，不必填。可以选择一个或多个字段。</w:t>
      </w:r>
      <w:r>
        <w:rPr>
          <w:rFonts w:hint="eastAsia"/>
          <w:color w:val="auto"/>
          <w:sz w:val="21"/>
          <w:szCs w:val="21"/>
          <w:highlight w:val="none"/>
          <w:lang w:val="en-US" w:eastAsia="zh-CN"/>
        </w:rPr>
        <w:t>上移下移只能选中一个字段移动。</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事件开始时间</w:t>
      </w:r>
      <w:r>
        <w:rPr>
          <w:rFonts w:hint="eastAsia" w:asciiTheme="minorEastAsia" w:hAnsiTheme="minorEastAsia" w:cstheme="minorEastAsia"/>
          <w:sz w:val="21"/>
          <w:szCs w:val="21"/>
          <w:lang w:val="en-US" w:eastAsia="zh-CN"/>
        </w:rPr>
        <w:t>：设置</w:t>
      </w:r>
      <w:r>
        <w:rPr>
          <w:rFonts w:hint="eastAsia" w:asciiTheme="minorEastAsia" w:hAnsiTheme="minorEastAsia" w:eastAsiaTheme="minorEastAsia" w:cstheme="minorEastAsia"/>
          <w:sz w:val="21"/>
          <w:szCs w:val="21"/>
          <w:lang w:val="en-US" w:eastAsia="zh-CN"/>
        </w:rPr>
        <w:t>视图模式为日或者周时，用于布局事件开始位置</w:t>
      </w:r>
      <w:r>
        <w:rPr>
          <w:rFonts w:hint="eastAsia" w:asciiTheme="minorEastAsia" w:hAnsiTheme="minorEastAsia" w:cstheme="minorEastAsia"/>
          <w:sz w:val="21"/>
          <w:szCs w:val="21"/>
          <w:lang w:val="en-US" w:eastAsia="zh-CN"/>
        </w:rPr>
        <w:t>的数据字段，必填。</w:t>
      </w:r>
      <w:r>
        <w:rPr>
          <w:rFonts w:hint="eastAsia"/>
          <w:color w:val="auto"/>
          <w:sz w:val="21"/>
          <w:szCs w:val="21"/>
          <w:highlight w:val="none"/>
          <w:lang w:val="en-US" w:eastAsia="zh-CN"/>
        </w:rPr>
        <w:t>请选择当前表单里字段类型为日期时间的字段。</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事件结束时间</w:t>
      </w:r>
      <w:r>
        <w:rPr>
          <w:rFonts w:hint="eastAsia" w:asciiTheme="minorEastAsia" w:hAnsiTheme="minorEastAsia" w:cstheme="minorEastAsia"/>
          <w:sz w:val="21"/>
          <w:szCs w:val="21"/>
          <w:lang w:val="en-US" w:eastAsia="zh-CN"/>
        </w:rPr>
        <w:t>：设置</w:t>
      </w:r>
      <w:r>
        <w:rPr>
          <w:rFonts w:hint="eastAsia" w:asciiTheme="minorEastAsia" w:hAnsiTheme="minorEastAsia" w:eastAsiaTheme="minorEastAsia" w:cstheme="minorEastAsia"/>
          <w:sz w:val="21"/>
          <w:szCs w:val="21"/>
          <w:lang w:val="en-US" w:eastAsia="zh-CN"/>
        </w:rPr>
        <w:t>视图模式为日或者周时，用于布局事件结束位置的数据字段，</w:t>
      </w:r>
      <w:r>
        <w:rPr>
          <w:rFonts w:hint="eastAsia" w:asciiTheme="minorEastAsia" w:hAnsiTheme="minorEastAsia" w:cstheme="minorEastAsia"/>
          <w:sz w:val="21"/>
          <w:szCs w:val="21"/>
          <w:lang w:val="en-US" w:eastAsia="zh-CN"/>
        </w:rPr>
        <w:t>必填。</w:t>
      </w:r>
      <w:r>
        <w:rPr>
          <w:rFonts w:hint="eastAsia"/>
          <w:color w:val="auto"/>
          <w:sz w:val="21"/>
          <w:szCs w:val="21"/>
          <w:highlight w:val="none"/>
          <w:lang w:val="en-US" w:eastAsia="zh-CN"/>
        </w:rPr>
        <w:t>请选择当前表单里字段类型为日期时间的字段。</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color w:val="auto"/>
          <w:sz w:val="21"/>
          <w:szCs w:val="21"/>
          <w:highlight w:val="none"/>
          <w:lang w:val="en-US" w:eastAsia="zh-CN"/>
        </w:rPr>
      </w:pPr>
      <w:r>
        <w:rPr>
          <w:rFonts w:hint="eastAsia" w:asciiTheme="minorEastAsia" w:hAnsiTheme="minorEastAsia" w:eastAsiaTheme="minorEastAsia" w:cstheme="minorEastAsia"/>
          <w:sz w:val="21"/>
          <w:szCs w:val="21"/>
          <w:lang w:val="en-US" w:eastAsia="zh-CN"/>
        </w:rPr>
        <w:t>默认视图模式</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默认打开的视图模式</w:t>
      </w:r>
      <w:r>
        <w:rPr>
          <w:rFonts w:hint="eastAsia" w:asciiTheme="minorEastAsia" w:hAnsiTheme="minorEastAsia" w:cstheme="minorEastAsia"/>
          <w:sz w:val="21"/>
          <w:szCs w:val="21"/>
          <w:lang w:val="en-US" w:eastAsia="zh-CN"/>
        </w:rPr>
        <w:t>，必填。</w:t>
      </w:r>
      <w:r>
        <w:rPr>
          <w:rFonts w:hint="eastAsia"/>
          <w:color w:val="auto"/>
          <w:sz w:val="21"/>
          <w:szCs w:val="21"/>
          <w:highlight w:val="none"/>
          <w:lang w:val="en-US" w:eastAsia="zh-CN"/>
        </w:rPr>
        <w:t>默认值</w:t>
      </w:r>
      <w:r>
        <w:rPr>
          <w:rFonts w:hint="eastAsia" w:asciiTheme="minorEastAsia" w:hAnsiTheme="minorEastAsia" w:cstheme="minorEastAsia"/>
          <w:sz w:val="21"/>
          <w:szCs w:val="21"/>
          <w:lang w:val="en-US" w:eastAsia="zh-CN"/>
        </w:rPr>
        <w:t>为“月视图”。</w:t>
      </w:r>
      <w:r>
        <w:rPr>
          <w:rFonts w:hint="eastAsia" w:asciiTheme="minorEastAsia" w:hAnsiTheme="minorEastAsia" w:eastAsiaTheme="minorEastAsia" w:cstheme="minorEastAsia"/>
          <w:sz w:val="21"/>
          <w:szCs w:val="21"/>
          <w:lang w:val="en-US" w:eastAsia="zh-CN"/>
        </w:rPr>
        <w:t>模板支持分别以日、周或者月的模式查看数据</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用户可以自由切换</w:t>
      </w:r>
      <w:r>
        <w:rPr>
          <w:rFonts w:hint="eastAsia" w:asciiTheme="minorEastAsia" w:hAnsiTheme="minorEastAsia" w:cstheme="minorEastAsia"/>
          <w:sz w:val="21"/>
          <w:szCs w:val="21"/>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默认显示日期</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设置模板默认打开的时间</w:t>
      </w:r>
      <w:r>
        <w:rPr>
          <w:rFonts w:hint="eastAsia" w:asciiTheme="minorEastAsia" w:hAnsiTheme="minorEastAsia" w:cstheme="minorEastAsia"/>
          <w:sz w:val="21"/>
          <w:szCs w:val="21"/>
          <w:lang w:val="en-US" w:eastAsia="zh-CN"/>
        </w:rPr>
        <w:t>，必填。</w:t>
      </w:r>
      <w:r>
        <w:rPr>
          <w:rFonts w:hint="eastAsia"/>
          <w:color w:val="auto"/>
          <w:sz w:val="21"/>
          <w:szCs w:val="21"/>
          <w:highlight w:val="none"/>
          <w:lang w:val="en-US" w:eastAsia="zh-CN"/>
        </w:rPr>
        <w:t>通过编辑公式返回日期或日期时间，默认值为“今天”。</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视图开始时间</w:t>
      </w:r>
      <w:r>
        <w:rPr>
          <w:rFonts w:hint="eastAsia" w:asciiTheme="minorEastAsia" w:hAnsiTheme="minorEastAsia" w:cstheme="minorEastAsia"/>
          <w:sz w:val="21"/>
          <w:szCs w:val="21"/>
          <w:lang w:val="en-US" w:eastAsia="zh-CN"/>
        </w:rPr>
        <w:t>：当</w:t>
      </w:r>
      <w:r>
        <w:rPr>
          <w:rFonts w:hint="eastAsia" w:asciiTheme="minorEastAsia" w:hAnsiTheme="minorEastAsia" w:eastAsiaTheme="minorEastAsia" w:cstheme="minorEastAsia"/>
          <w:sz w:val="21"/>
          <w:szCs w:val="21"/>
          <w:lang w:val="en-US" w:eastAsia="zh-CN"/>
        </w:rPr>
        <w:t>视图模式为日或者周时，日历分组显示的开始时间</w:t>
      </w:r>
      <w:r>
        <w:rPr>
          <w:rFonts w:hint="eastAsia" w:asciiTheme="minorEastAsia" w:hAnsiTheme="minorEastAsia" w:cstheme="minorEastAsia"/>
          <w:sz w:val="21"/>
          <w:szCs w:val="21"/>
          <w:lang w:val="en-US" w:eastAsia="zh-CN"/>
        </w:rPr>
        <w:t>。通过时间选择器选择，默认值为06:00。</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视图结束时间</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当视图模式为日或者周时，日历分组显示的结束时间</w:t>
      </w:r>
      <w:r>
        <w:rPr>
          <w:rFonts w:hint="eastAsia" w:asciiTheme="minorEastAsia" w:hAnsiTheme="minorEastAsia" w:cstheme="minorEastAsia"/>
          <w:sz w:val="21"/>
          <w:szCs w:val="21"/>
          <w:lang w:val="en-US" w:eastAsia="zh-CN"/>
        </w:rPr>
        <w:t>。通过时间选择器选择，默认值为22:00。</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firstLine="420" w:firstLineChars="20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启用编辑</w:t>
      </w:r>
      <w:r>
        <w:rPr>
          <w:rFonts w:hint="eastAsia" w:asciiTheme="minorEastAsia" w:hAnsiTheme="minorEastAsia" w:cstheme="minorEastAsia"/>
          <w:sz w:val="21"/>
          <w:szCs w:val="21"/>
          <w:lang w:val="en-US" w:eastAsia="zh-CN"/>
        </w:rPr>
        <w:t>：</w:t>
      </w:r>
      <w:r>
        <w:rPr>
          <w:rFonts w:hint="eastAsia" w:asciiTheme="minorEastAsia" w:hAnsiTheme="minorEastAsia" w:eastAsiaTheme="minorEastAsia" w:cstheme="minorEastAsia"/>
          <w:sz w:val="21"/>
          <w:szCs w:val="21"/>
          <w:lang w:val="en-US" w:eastAsia="zh-CN"/>
        </w:rPr>
        <w:t>设置用户点击日历上的记录时是否打开修改记录，未启用时可以打开查看记录页</w:t>
      </w:r>
      <w:r>
        <w:rPr>
          <w:rFonts w:hint="eastAsia" w:asciiTheme="minorEastAsia" w:hAnsiTheme="minorEastAsia" w:cstheme="minorEastAsia"/>
          <w:sz w:val="21"/>
          <w:szCs w:val="21"/>
          <w:lang w:val="en-US" w:eastAsia="zh-CN"/>
        </w:rPr>
        <w:t>。默认关闭。</w:t>
      </w:r>
    </w:p>
    <w:p>
      <w:pPr>
        <w:keepNext w:val="0"/>
        <w:keepLines w:val="0"/>
        <w:pageBreakBefore w:val="0"/>
        <w:widowControl w:val="0"/>
        <w:numPr>
          <w:ilvl w:val="1"/>
          <w:numId w:val="2"/>
        </w:numPr>
        <w:kinsoku/>
        <w:wordWrap/>
        <w:overflowPunct/>
        <w:topLinePunct w:val="0"/>
        <w:autoSpaceDE/>
        <w:autoSpaceDN/>
        <w:bidi w:val="0"/>
        <w:adjustRightInd/>
        <w:snapToGrid/>
        <w:spacing w:line="300" w:lineRule="auto"/>
        <w:textAlignment w:val="auto"/>
        <w:outlineLvl w:val="1"/>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查看日历视图模板</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0"/>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将表单记录列表的呈现方式切换到自定义查询的日历视图模板，如图</w:t>
      </w:r>
      <w:bookmarkStart w:id="0" w:name="_GoBack"/>
      <w:bookmarkEnd w:id="0"/>
      <w:r>
        <w:rPr>
          <w:rFonts w:hint="eastAsia" w:asciiTheme="minorEastAsia" w:hAnsiTheme="minorEastAsia" w:eastAsiaTheme="minorEastAsia" w:cstheme="minorEastAsia"/>
          <w:sz w:val="21"/>
          <w:szCs w:val="21"/>
          <w:lang w:val="en-US" w:eastAsia="zh-CN"/>
        </w:rPr>
        <w:t>所示。</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textAlignment w:val="auto"/>
        <w:outlineLvl w:val="2"/>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drawing>
          <wp:inline distT="0" distB="0" distL="114300" distR="114300">
            <wp:extent cx="5259705" cy="2418080"/>
            <wp:effectExtent l="0" t="0" r="10795"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5259705" cy="241808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jc w:val="center"/>
        <w:textAlignment w:val="auto"/>
        <w:outlineLvl w:val="9"/>
        <w:rPr>
          <w:rFonts w:hint="eastAsia" w:asciiTheme="minorEastAsia" w:hAnsiTheme="minorEastAsia" w:eastAsiaTheme="minorEastAsia" w:cstheme="minorEastAsia"/>
          <w:sz w:val="21"/>
          <w:szCs w:val="21"/>
          <w:lang w:val="en-US" w:eastAsia="zh-CN"/>
        </w:rPr>
      </w:pP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切换视图模式</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i w:val="0"/>
          <w:iCs w:val="0"/>
          <w:caps w:val="0"/>
          <w:color w:val="000000"/>
          <w:spacing w:val="0"/>
          <w:sz w:val="21"/>
          <w:szCs w:val="21"/>
          <w:lang w:val="en-US" w:eastAsia="zh-CN"/>
        </w:rPr>
      </w:pPr>
      <w:r>
        <w:rPr>
          <w:rFonts w:hint="eastAsia" w:asciiTheme="minorEastAsia" w:hAnsiTheme="minorEastAsia" w:eastAsiaTheme="minorEastAsia" w:cstheme="minorEastAsia"/>
          <w:i w:val="0"/>
          <w:iCs w:val="0"/>
          <w:caps w:val="0"/>
          <w:color w:val="000000"/>
          <w:spacing w:val="0"/>
          <w:sz w:val="21"/>
          <w:szCs w:val="21"/>
        </w:rPr>
        <w:t>用户可以</w:t>
      </w:r>
      <w:r>
        <w:rPr>
          <w:rFonts w:hint="eastAsia" w:asciiTheme="minorEastAsia" w:hAnsiTheme="minorEastAsia" w:eastAsiaTheme="minorEastAsia" w:cstheme="minorEastAsia"/>
          <w:i w:val="0"/>
          <w:iCs w:val="0"/>
          <w:caps w:val="0"/>
          <w:color w:val="000000"/>
          <w:spacing w:val="0"/>
          <w:sz w:val="21"/>
          <w:szCs w:val="21"/>
          <w:lang w:val="en-US" w:eastAsia="zh-CN"/>
        </w:rPr>
        <w:t>将数据切换为日、周、月三种呈现方式。</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切换显示周期</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切换当前视图模式下的显示周期。</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切换显示日期</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切换日历的当前显示日期。</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切换到日视图</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用户可以点击日期切换到当前日期的日视图模式。</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添加记录</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用户点击日期单元格里的空白处，可以打开添加记录页面并自动带回当前日期的值到模板设置的日期汇总字段。</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查看提示</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鼠标移入日历上的表单记录，可以查看模板设置的所有事件说明字段的值。</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查看记录</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点击日历上的表单记录，可以打开查看记录页，查看当前记录的详细内容。</w:t>
      </w:r>
    </w:p>
    <w:p>
      <w:pPr>
        <w:keepNext w:val="0"/>
        <w:keepLines w:val="0"/>
        <w:pageBreakBefore w:val="0"/>
        <w:widowControl w:val="0"/>
        <w:numPr>
          <w:ilvl w:val="0"/>
          <w:numId w:val="4"/>
        </w:numPr>
        <w:kinsoku/>
        <w:wordWrap/>
        <w:overflowPunct/>
        <w:topLinePunct w:val="0"/>
        <w:autoSpaceDE/>
        <w:autoSpaceDN/>
        <w:bidi w:val="0"/>
        <w:adjustRightInd/>
        <w:snapToGrid/>
        <w:spacing w:line="300" w:lineRule="auto"/>
        <w:ind w:left="425" w:leftChars="0" w:hanging="425"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查看更多</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firstLine="420" w:firstLineChars="0"/>
        <w:jc w:val="lef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日期单元格上内容较多时无法全部显示，可以点击查看更多。</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2F2B87"/>
    <w:multiLevelType w:val="singleLevel"/>
    <w:tmpl w:val="B42F2B87"/>
    <w:lvl w:ilvl="0" w:tentative="0">
      <w:start w:val="1"/>
      <w:numFmt w:val="decimalEnclosedCircleChinese"/>
      <w:suff w:val="nothing"/>
      <w:lvlText w:val="%1　"/>
      <w:lvlJc w:val="left"/>
      <w:pPr>
        <w:ind w:left="0" w:firstLine="400"/>
      </w:pPr>
      <w:rPr>
        <w:rFonts w:hint="eastAsia"/>
      </w:rPr>
    </w:lvl>
  </w:abstractNum>
  <w:abstractNum w:abstractNumId="1">
    <w:nsid w:val="E0F2DCA9"/>
    <w:multiLevelType w:val="multilevel"/>
    <w:tmpl w:val="E0F2DCA9"/>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F10DC020"/>
    <w:multiLevelType w:val="multilevel"/>
    <w:tmpl w:val="F10DC020"/>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3">
    <w:nsid w:val="F4B9A725"/>
    <w:multiLevelType w:val="singleLevel"/>
    <w:tmpl w:val="F4B9A725"/>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zYTM3ZDI4YjE1ZWVmYjFhNjExZGI5YzE5NzY3MzMifQ=="/>
  </w:docVars>
  <w:rsids>
    <w:rsidRoot w:val="00000000"/>
    <w:rsid w:val="001336DD"/>
    <w:rsid w:val="00184C43"/>
    <w:rsid w:val="001F3EA4"/>
    <w:rsid w:val="00207D7F"/>
    <w:rsid w:val="00247343"/>
    <w:rsid w:val="00390F18"/>
    <w:rsid w:val="005B0551"/>
    <w:rsid w:val="007626DB"/>
    <w:rsid w:val="007B0423"/>
    <w:rsid w:val="008A3388"/>
    <w:rsid w:val="00B901D7"/>
    <w:rsid w:val="00D01B74"/>
    <w:rsid w:val="00EA058C"/>
    <w:rsid w:val="010765AB"/>
    <w:rsid w:val="011078C7"/>
    <w:rsid w:val="01207A4E"/>
    <w:rsid w:val="015974C0"/>
    <w:rsid w:val="0182778C"/>
    <w:rsid w:val="018D0F17"/>
    <w:rsid w:val="01EB053F"/>
    <w:rsid w:val="01FC54C3"/>
    <w:rsid w:val="020451C7"/>
    <w:rsid w:val="021C29FD"/>
    <w:rsid w:val="02297DAD"/>
    <w:rsid w:val="02665C24"/>
    <w:rsid w:val="026E2FD2"/>
    <w:rsid w:val="02B81FC4"/>
    <w:rsid w:val="02F54FC6"/>
    <w:rsid w:val="02FD3A20"/>
    <w:rsid w:val="03182A2D"/>
    <w:rsid w:val="03560EDB"/>
    <w:rsid w:val="037336A1"/>
    <w:rsid w:val="038B1C6A"/>
    <w:rsid w:val="03AC00CC"/>
    <w:rsid w:val="03AC201E"/>
    <w:rsid w:val="03B4688D"/>
    <w:rsid w:val="03E26CE7"/>
    <w:rsid w:val="04171B8C"/>
    <w:rsid w:val="041A794C"/>
    <w:rsid w:val="04AE022E"/>
    <w:rsid w:val="04F8020A"/>
    <w:rsid w:val="04FD0A58"/>
    <w:rsid w:val="05061188"/>
    <w:rsid w:val="056B59A4"/>
    <w:rsid w:val="056D52E8"/>
    <w:rsid w:val="05816FE5"/>
    <w:rsid w:val="05C2670F"/>
    <w:rsid w:val="05EC2E44"/>
    <w:rsid w:val="06181458"/>
    <w:rsid w:val="06340E39"/>
    <w:rsid w:val="063E0A32"/>
    <w:rsid w:val="064A6E08"/>
    <w:rsid w:val="065F1C61"/>
    <w:rsid w:val="06632CF3"/>
    <w:rsid w:val="06895EE4"/>
    <w:rsid w:val="068E000E"/>
    <w:rsid w:val="069B23CC"/>
    <w:rsid w:val="06C632EC"/>
    <w:rsid w:val="06D671FB"/>
    <w:rsid w:val="07271EB2"/>
    <w:rsid w:val="074B1D32"/>
    <w:rsid w:val="076A798F"/>
    <w:rsid w:val="078D7EC3"/>
    <w:rsid w:val="0790350F"/>
    <w:rsid w:val="07AD5113"/>
    <w:rsid w:val="07BD6329"/>
    <w:rsid w:val="07C70675"/>
    <w:rsid w:val="07D42DEF"/>
    <w:rsid w:val="07FA154D"/>
    <w:rsid w:val="080D690E"/>
    <w:rsid w:val="08145EEF"/>
    <w:rsid w:val="08307C5F"/>
    <w:rsid w:val="084030E3"/>
    <w:rsid w:val="087846CF"/>
    <w:rsid w:val="08945DB7"/>
    <w:rsid w:val="089F37DF"/>
    <w:rsid w:val="08AD4E5F"/>
    <w:rsid w:val="08BC5796"/>
    <w:rsid w:val="08CB5229"/>
    <w:rsid w:val="08DF709F"/>
    <w:rsid w:val="08EF43B6"/>
    <w:rsid w:val="092F3D3B"/>
    <w:rsid w:val="094412B4"/>
    <w:rsid w:val="094C5C9A"/>
    <w:rsid w:val="09580CCA"/>
    <w:rsid w:val="096008CD"/>
    <w:rsid w:val="09647BA9"/>
    <w:rsid w:val="09690471"/>
    <w:rsid w:val="096C1144"/>
    <w:rsid w:val="097354AF"/>
    <w:rsid w:val="097E5D15"/>
    <w:rsid w:val="099472E7"/>
    <w:rsid w:val="09975029"/>
    <w:rsid w:val="09B90290"/>
    <w:rsid w:val="09CD18FD"/>
    <w:rsid w:val="09CE119E"/>
    <w:rsid w:val="09D678FF"/>
    <w:rsid w:val="09D96045"/>
    <w:rsid w:val="0A29581D"/>
    <w:rsid w:val="0A2F695A"/>
    <w:rsid w:val="0A603B09"/>
    <w:rsid w:val="0A770D94"/>
    <w:rsid w:val="0A843305"/>
    <w:rsid w:val="0AB67731"/>
    <w:rsid w:val="0AB81E9C"/>
    <w:rsid w:val="0AE52F4F"/>
    <w:rsid w:val="0AFF316A"/>
    <w:rsid w:val="0B0C1401"/>
    <w:rsid w:val="0B1B6839"/>
    <w:rsid w:val="0B2F2102"/>
    <w:rsid w:val="0B6220B0"/>
    <w:rsid w:val="0B677F37"/>
    <w:rsid w:val="0BA5082F"/>
    <w:rsid w:val="0BE300B2"/>
    <w:rsid w:val="0BE52AD0"/>
    <w:rsid w:val="0BF62499"/>
    <w:rsid w:val="0C1A2973"/>
    <w:rsid w:val="0C9337FB"/>
    <w:rsid w:val="0C9615C8"/>
    <w:rsid w:val="0CB019B2"/>
    <w:rsid w:val="0CD54CD1"/>
    <w:rsid w:val="0CD80662"/>
    <w:rsid w:val="0CED1EE1"/>
    <w:rsid w:val="0D043F34"/>
    <w:rsid w:val="0D083A90"/>
    <w:rsid w:val="0D217509"/>
    <w:rsid w:val="0D2D1824"/>
    <w:rsid w:val="0D6F086A"/>
    <w:rsid w:val="0D764D8B"/>
    <w:rsid w:val="0D7825C8"/>
    <w:rsid w:val="0DA00DD2"/>
    <w:rsid w:val="0DB21D59"/>
    <w:rsid w:val="0DB52F53"/>
    <w:rsid w:val="0DC25C25"/>
    <w:rsid w:val="0DCD3A5A"/>
    <w:rsid w:val="0DEB6080"/>
    <w:rsid w:val="0DF02F5A"/>
    <w:rsid w:val="0E06452B"/>
    <w:rsid w:val="0E192E1B"/>
    <w:rsid w:val="0E6279A1"/>
    <w:rsid w:val="0E9D1C3F"/>
    <w:rsid w:val="0EA61A8B"/>
    <w:rsid w:val="0EB0407F"/>
    <w:rsid w:val="0F0D10F0"/>
    <w:rsid w:val="0F284331"/>
    <w:rsid w:val="0F501E3A"/>
    <w:rsid w:val="0F9A7144"/>
    <w:rsid w:val="0FA91612"/>
    <w:rsid w:val="0FE031FC"/>
    <w:rsid w:val="1002452A"/>
    <w:rsid w:val="10037C95"/>
    <w:rsid w:val="10090BD7"/>
    <w:rsid w:val="102F5781"/>
    <w:rsid w:val="102F5F40"/>
    <w:rsid w:val="10A8169B"/>
    <w:rsid w:val="10CD72CF"/>
    <w:rsid w:val="10FE1211"/>
    <w:rsid w:val="11BB1AD0"/>
    <w:rsid w:val="11F02628"/>
    <w:rsid w:val="12264F69"/>
    <w:rsid w:val="123955FE"/>
    <w:rsid w:val="12443874"/>
    <w:rsid w:val="125C0354"/>
    <w:rsid w:val="12800CAE"/>
    <w:rsid w:val="128D6FC9"/>
    <w:rsid w:val="129F0C93"/>
    <w:rsid w:val="12AB21D8"/>
    <w:rsid w:val="12B52A46"/>
    <w:rsid w:val="12C541D2"/>
    <w:rsid w:val="12C55639"/>
    <w:rsid w:val="12F57398"/>
    <w:rsid w:val="13537D8A"/>
    <w:rsid w:val="13632C7E"/>
    <w:rsid w:val="137013F3"/>
    <w:rsid w:val="139B0B7E"/>
    <w:rsid w:val="13BB4280"/>
    <w:rsid w:val="141D6CF7"/>
    <w:rsid w:val="14384A25"/>
    <w:rsid w:val="143D1571"/>
    <w:rsid w:val="143F754A"/>
    <w:rsid w:val="144C598D"/>
    <w:rsid w:val="146D0DFF"/>
    <w:rsid w:val="14812B5E"/>
    <w:rsid w:val="149D0D66"/>
    <w:rsid w:val="14DB748A"/>
    <w:rsid w:val="150829D5"/>
    <w:rsid w:val="15436065"/>
    <w:rsid w:val="155C3CBE"/>
    <w:rsid w:val="155D0ED5"/>
    <w:rsid w:val="15604A01"/>
    <w:rsid w:val="156F5338"/>
    <w:rsid w:val="15802E15"/>
    <w:rsid w:val="15913757"/>
    <w:rsid w:val="15A45340"/>
    <w:rsid w:val="15C3497E"/>
    <w:rsid w:val="15FA0904"/>
    <w:rsid w:val="1629310D"/>
    <w:rsid w:val="162E01B1"/>
    <w:rsid w:val="163C6D3C"/>
    <w:rsid w:val="167015A7"/>
    <w:rsid w:val="16B32D77"/>
    <w:rsid w:val="16D55AC4"/>
    <w:rsid w:val="16D90A2F"/>
    <w:rsid w:val="16ED396B"/>
    <w:rsid w:val="171D75D5"/>
    <w:rsid w:val="17367C2F"/>
    <w:rsid w:val="173A2E89"/>
    <w:rsid w:val="174560C4"/>
    <w:rsid w:val="17BD1C62"/>
    <w:rsid w:val="18020619"/>
    <w:rsid w:val="18243D83"/>
    <w:rsid w:val="186B19B0"/>
    <w:rsid w:val="18716CD8"/>
    <w:rsid w:val="18784278"/>
    <w:rsid w:val="18963ABD"/>
    <w:rsid w:val="18BC287C"/>
    <w:rsid w:val="18D24D87"/>
    <w:rsid w:val="18D92F68"/>
    <w:rsid w:val="19543820"/>
    <w:rsid w:val="19A20BD7"/>
    <w:rsid w:val="19C43406"/>
    <w:rsid w:val="19CD2564"/>
    <w:rsid w:val="19E21A53"/>
    <w:rsid w:val="1A023DF9"/>
    <w:rsid w:val="1A112152"/>
    <w:rsid w:val="1A12004C"/>
    <w:rsid w:val="1A697CB0"/>
    <w:rsid w:val="1A8569E2"/>
    <w:rsid w:val="1B060953"/>
    <w:rsid w:val="1B106D2D"/>
    <w:rsid w:val="1B504FCE"/>
    <w:rsid w:val="1B6267FE"/>
    <w:rsid w:val="1B697AEC"/>
    <w:rsid w:val="1B805ED7"/>
    <w:rsid w:val="1B8B7BB0"/>
    <w:rsid w:val="1B9A32C6"/>
    <w:rsid w:val="1BA75CC3"/>
    <w:rsid w:val="1BBE3BD5"/>
    <w:rsid w:val="1BC72B1C"/>
    <w:rsid w:val="1BD42EF9"/>
    <w:rsid w:val="1BE67CAF"/>
    <w:rsid w:val="1BFE4A94"/>
    <w:rsid w:val="1C0966FC"/>
    <w:rsid w:val="1C0B6445"/>
    <w:rsid w:val="1C2A7637"/>
    <w:rsid w:val="1C5B3C94"/>
    <w:rsid w:val="1C6D789F"/>
    <w:rsid w:val="1CB33A5B"/>
    <w:rsid w:val="1CBA49EE"/>
    <w:rsid w:val="1CE0064B"/>
    <w:rsid w:val="1D2150F9"/>
    <w:rsid w:val="1D295B40"/>
    <w:rsid w:val="1D2B7B0B"/>
    <w:rsid w:val="1D667CFB"/>
    <w:rsid w:val="1D7D399B"/>
    <w:rsid w:val="1D7D3E55"/>
    <w:rsid w:val="1D8366A1"/>
    <w:rsid w:val="1DB458E6"/>
    <w:rsid w:val="1DE43C6F"/>
    <w:rsid w:val="1DF779ED"/>
    <w:rsid w:val="1E033FA3"/>
    <w:rsid w:val="1E0561D7"/>
    <w:rsid w:val="1E092CC7"/>
    <w:rsid w:val="1E2369C5"/>
    <w:rsid w:val="1E37428D"/>
    <w:rsid w:val="1E3B1FCF"/>
    <w:rsid w:val="1E402D83"/>
    <w:rsid w:val="1E454B62"/>
    <w:rsid w:val="1E5720FA"/>
    <w:rsid w:val="1E676920"/>
    <w:rsid w:val="1E6C706C"/>
    <w:rsid w:val="1E884ABB"/>
    <w:rsid w:val="1E9C11A8"/>
    <w:rsid w:val="1EA46D6C"/>
    <w:rsid w:val="1EB02698"/>
    <w:rsid w:val="1EC956F4"/>
    <w:rsid w:val="1F2715BD"/>
    <w:rsid w:val="1F397FEB"/>
    <w:rsid w:val="1F3D3C44"/>
    <w:rsid w:val="1F875D80"/>
    <w:rsid w:val="202E71A0"/>
    <w:rsid w:val="203822C8"/>
    <w:rsid w:val="20597EAF"/>
    <w:rsid w:val="206139F0"/>
    <w:rsid w:val="2064408E"/>
    <w:rsid w:val="20851F05"/>
    <w:rsid w:val="209335D1"/>
    <w:rsid w:val="20A226C6"/>
    <w:rsid w:val="20DB3872"/>
    <w:rsid w:val="212C5BFF"/>
    <w:rsid w:val="216D75F4"/>
    <w:rsid w:val="218773A3"/>
    <w:rsid w:val="219303E4"/>
    <w:rsid w:val="21A9700C"/>
    <w:rsid w:val="21AE41F5"/>
    <w:rsid w:val="21D047B7"/>
    <w:rsid w:val="21E703A6"/>
    <w:rsid w:val="21F00B8C"/>
    <w:rsid w:val="22020D42"/>
    <w:rsid w:val="22025E74"/>
    <w:rsid w:val="22081E26"/>
    <w:rsid w:val="2222762F"/>
    <w:rsid w:val="223B3DA3"/>
    <w:rsid w:val="225C57E4"/>
    <w:rsid w:val="22742CEA"/>
    <w:rsid w:val="22844AE8"/>
    <w:rsid w:val="22985ADE"/>
    <w:rsid w:val="22AF7C79"/>
    <w:rsid w:val="22BD43D6"/>
    <w:rsid w:val="22CE45E7"/>
    <w:rsid w:val="22D503AE"/>
    <w:rsid w:val="22E04EF3"/>
    <w:rsid w:val="23487A24"/>
    <w:rsid w:val="239A0CD1"/>
    <w:rsid w:val="23AA3970"/>
    <w:rsid w:val="23B32608"/>
    <w:rsid w:val="23B53E2A"/>
    <w:rsid w:val="23E6596B"/>
    <w:rsid w:val="241237D2"/>
    <w:rsid w:val="246D6C8F"/>
    <w:rsid w:val="24741D97"/>
    <w:rsid w:val="24CE6D04"/>
    <w:rsid w:val="24CF3BDD"/>
    <w:rsid w:val="24D4448E"/>
    <w:rsid w:val="251B2B2D"/>
    <w:rsid w:val="252F227F"/>
    <w:rsid w:val="253D03DB"/>
    <w:rsid w:val="25753256"/>
    <w:rsid w:val="259C012F"/>
    <w:rsid w:val="25E05840"/>
    <w:rsid w:val="25FC084F"/>
    <w:rsid w:val="261D2EAB"/>
    <w:rsid w:val="26310FE6"/>
    <w:rsid w:val="26755B40"/>
    <w:rsid w:val="2683101F"/>
    <w:rsid w:val="2683274C"/>
    <w:rsid w:val="268579CA"/>
    <w:rsid w:val="26E31456"/>
    <w:rsid w:val="26F37D13"/>
    <w:rsid w:val="26F412CB"/>
    <w:rsid w:val="278F1B32"/>
    <w:rsid w:val="27B82259"/>
    <w:rsid w:val="27C071A9"/>
    <w:rsid w:val="27D67551"/>
    <w:rsid w:val="27DA4D17"/>
    <w:rsid w:val="28227508"/>
    <w:rsid w:val="283830DC"/>
    <w:rsid w:val="284A58FA"/>
    <w:rsid w:val="288527C5"/>
    <w:rsid w:val="28C86429"/>
    <w:rsid w:val="28D07DA4"/>
    <w:rsid w:val="29104102"/>
    <w:rsid w:val="295F2554"/>
    <w:rsid w:val="298E79CE"/>
    <w:rsid w:val="29D12335"/>
    <w:rsid w:val="29FC779A"/>
    <w:rsid w:val="2A211288"/>
    <w:rsid w:val="2A2B593B"/>
    <w:rsid w:val="2A332C92"/>
    <w:rsid w:val="2A424EF8"/>
    <w:rsid w:val="2A6D2090"/>
    <w:rsid w:val="2A6F5586"/>
    <w:rsid w:val="2AC33130"/>
    <w:rsid w:val="2AC5216D"/>
    <w:rsid w:val="2AE412F9"/>
    <w:rsid w:val="2AF507D9"/>
    <w:rsid w:val="2AFC7E7D"/>
    <w:rsid w:val="2B0674C1"/>
    <w:rsid w:val="2B4E4B02"/>
    <w:rsid w:val="2B65243A"/>
    <w:rsid w:val="2B894909"/>
    <w:rsid w:val="2BC67AE5"/>
    <w:rsid w:val="2BE304B7"/>
    <w:rsid w:val="2BE4776E"/>
    <w:rsid w:val="2BEE593E"/>
    <w:rsid w:val="2BEF3DFE"/>
    <w:rsid w:val="2C0C7EF5"/>
    <w:rsid w:val="2C155C0E"/>
    <w:rsid w:val="2C537157"/>
    <w:rsid w:val="2C5D6896"/>
    <w:rsid w:val="2C865DB3"/>
    <w:rsid w:val="2C965E9E"/>
    <w:rsid w:val="2CB62199"/>
    <w:rsid w:val="2CD616ED"/>
    <w:rsid w:val="2CF01D01"/>
    <w:rsid w:val="2D07420F"/>
    <w:rsid w:val="2D3C172E"/>
    <w:rsid w:val="2D3D0A60"/>
    <w:rsid w:val="2D6F134E"/>
    <w:rsid w:val="2D890FE0"/>
    <w:rsid w:val="2D8C05FA"/>
    <w:rsid w:val="2D961057"/>
    <w:rsid w:val="2DAF16FB"/>
    <w:rsid w:val="2DC72E40"/>
    <w:rsid w:val="2DF81343"/>
    <w:rsid w:val="2E244A7D"/>
    <w:rsid w:val="2E440714"/>
    <w:rsid w:val="2E4B5287"/>
    <w:rsid w:val="2E5264A3"/>
    <w:rsid w:val="2E6E6F1B"/>
    <w:rsid w:val="2EEC18F3"/>
    <w:rsid w:val="2F001719"/>
    <w:rsid w:val="2F08725D"/>
    <w:rsid w:val="2F256B44"/>
    <w:rsid w:val="2F386C36"/>
    <w:rsid w:val="2F485E02"/>
    <w:rsid w:val="2F5120F9"/>
    <w:rsid w:val="2F7210E5"/>
    <w:rsid w:val="2F7412F2"/>
    <w:rsid w:val="2F7B058F"/>
    <w:rsid w:val="2F9415A7"/>
    <w:rsid w:val="2FB428C6"/>
    <w:rsid w:val="2FC81EF9"/>
    <w:rsid w:val="2FCB3E32"/>
    <w:rsid w:val="2FCD43F6"/>
    <w:rsid w:val="2FD83BB8"/>
    <w:rsid w:val="2FD960EE"/>
    <w:rsid w:val="30157017"/>
    <w:rsid w:val="302769BF"/>
    <w:rsid w:val="304656AD"/>
    <w:rsid w:val="306553A3"/>
    <w:rsid w:val="30714D81"/>
    <w:rsid w:val="308B46F0"/>
    <w:rsid w:val="30A841A3"/>
    <w:rsid w:val="310C47AE"/>
    <w:rsid w:val="310E2817"/>
    <w:rsid w:val="31C67E51"/>
    <w:rsid w:val="31D30FF9"/>
    <w:rsid w:val="31F43050"/>
    <w:rsid w:val="31F87BEF"/>
    <w:rsid w:val="31F96201"/>
    <w:rsid w:val="3233535A"/>
    <w:rsid w:val="32656435"/>
    <w:rsid w:val="329D422D"/>
    <w:rsid w:val="32DB7E1E"/>
    <w:rsid w:val="33682F3F"/>
    <w:rsid w:val="339618DF"/>
    <w:rsid w:val="33AD2E8A"/>
    <w:rsid w:val="33C645AB"/>
    <w:rsid w:val="340118A2"/>
    <w:rsid w:val="340E7F4B"/>
    <w:rsid w:val="343D79A5"/>
    <w:rsid w:val="34433534"/>
    <w:rsid w:val="345539C1"/>
    <w:rsid w:val="34583899"/>
    <w:rsid w:val="346F4A5B"/>
    <w:rsid w:val="347436ED"/>
    <w:rsid w:val="34971307"/>
    <w:rsid w:val="34A71CB4"/>
    <w:rsid w:val="34B23CAD"/>
    <w:rsid w:val="34B8730B"/>
    <w:rsid w:val="34D66716"/>
    <w:rsid w:val="34D90A27"/>
    <w:rsid w:val="35310A84"/>
    <w:rsid w:val="35415CC5"/>
    <w:rsid w:val="35577297"/>
    <w:rsid w:val="356248E4"/>
    <w:rsid w:val="357A120C"/>
    <w:rsid w:val="358A75D9"/>
    <w:rsid w:val="359F2353"/>
    <w:rsid w:val="35F341CF"/>
    <w:rsid w:val="36075E05"/>
    <w:rsid w:val="3620766B"/>
    <w:rsid w:val="362E08E1"/>
    <w:rsid w:val="36323860"/>
    <w:rsid w:val="364A2605"/>
    <w:rsid w:val="364E5613"/>
    <w:rsid w:val="36A04C8D"/>
    <w:rsid w:val="36AA32BB"/>
    <w:rsid w:val="36B42D79"/>
    <w:rsid w:val="370D3B22"/>
    <w:rsid w:val="371371EE"/>
    <w:rsid w:val="37455193"/>
    <w:rsid w:val="378B60D3"/>
    <w:rsid w:val="378D6905"/>
    <w:rsid w:val="37A45F4A"/>
    <w:rsid w:val="37EF0BE9"/>
    <w:rsid w:val="38085BFD"/>
    <w:rsid w:val="3821662F"/>
    <w:rsid w:val="382E0B88"/>
    <w:rsid w:val="38383CED"/>
    <w:rsid w:val="38395B1C"/>
    <w:rsid w:val="38552063"/>
    <w:rsid w:val="388A4B28"/>
    <w:rsid w:val="38983E71"/>
    <w:rsid w:val="389E4E7A"/>
    <w:rsid w:val="38A1611E"/>
    <w:rsid w:val="38CE0922"/>
    <w:rsid w:val="39495F88"/>
    <w:rsid w:val="3986273A"/>
    <w:rsid w:val="399D6B8F"/>
    <w:rsid w:val="39B013FF"/>
    <w:rsid w:val="39BC1A94"/>
    <w:rsid w:val="39DD32E1"/>
    <w:rsid w:val="39FF2EA2"/>
    <w:rsid w:val="3A086DB2"/>
    <w:rsid w:val="3A285059"/>
    <w:rsid w:val="3A395226"/>
    <w:rsid w:val="3A4E75B8"/>
    <w:rsid w:val="3A60121D"/>
    <w:rsid w:val="3A737CE5"/>
    <w:rsid w:val="3A9740AB"/>
    <w:rsid w:val="3AAC6C09"/>
    <w:rsid w:val="3B194804"/>
    <w:rsid w:val="3B902237"/>
    <w:rsid w:val="3B941540"/>
    <w:rsid w:val="3BB765B7"/>
    <w:rsid w:val="3BED0501"/>
    <w:rsid w:val="3C1D0B9F"/>
    <w:rsid w:val="3C1F267C"/>
    <w:rsid w:val="3C4354AE"/>
    <w:rsid w:val="3C7A1ABD"/>
    <w:rsid w:val="3C7B7A52"/>
    <w:rsid w:val="3C80719C"/>
    <w:rsid w:val="3C9C110D"/>
    <w:rsid w:val="3CB054DF"/>
    <w:rsid w:val="3CD55904"/>
    <w:rsid w:val="3CDE360A"/>
    <w:rsid w:val="3D163594"/>
    <w:rsid w:val="3D1D0DC6"/>
    <w:rsid w:val="3D2E1E9E"/>
    <w:rsid w:val="3D4C1A93"/>
    <w:rsid w:val="3D6D5435"/>
    <w:rsid w:val="3D81090F"/>
    <w:rsid w:val="3D8675FF"/>
    <w:rsid w:val="3DB50FFF"/>
    <w:rsid w:val="3DEB7678"/>
    <w:rsid w:val="3E350316"/>
    <w:rsid w:val="3E5333B8"/>
    <w:rsid w:val="3E68482A"/>
    <w:rsid w:val="3E737E11"/>
    <w:rsid w:val="3E863F9F"/>
    <w:rsid w:val="3E925A00"/>
    <w:rsid w:val="3EFD69CE"/>
    <w:rsid w:val="3F1D48FC"/>
    <w:rsid w:val="3F2134FB"/>
    <w:rsid w:val="3F2521B4"/>
    <w:rsid w:val="3F425068"/>
    <w:rsid w:val="3F4C5993"/>
    <w:rsid w:val="3F4F56E4"/>
    <w:rsid w:val="3FC01A11"/>
    <w:rsid w:val="3FCA00B7"/>
    <w:rsid w:val="3FE45BCB"/>
    <w:rsid w:val="3FEB3ADD"/>
    <w:rsid w:val="3FED72D4"/>
    <w:rsid w:val="400C5122"/>
    <w:rsid w:val="400C6F5F"/>
    <w:rsid w:val="40CC36A5"/>
    <w:rsid w:val="40D81454"/>
    <w:rsid w:val="40E666D6"/>
    <w:rsid w:val="40E829C8"/>
    <w:rsid w:val="40F57C48"/>
    <w:rsid w:val="412D52C3"/>
    <w:rsid w:val="41404C06"/>
    <w:rsid w:val="416D7834"/>
    <w:rsid w:val="41746A12"/>
    <w:rsid w:val="41782A6F"/>
    <w:rsid w:val="41BA18C6"/>
    <w:rsid w:val="41BB6FEE"/>
    <w:rsid w:val="41D12DAA"/>
    <w:rsid w:val="41FC54AD"/>
    <w:rsid w:val="42062C63"/>
    <w:rsid w:val="42203971"/>
    <w:rsid w:val="4241296E"/>
    <w:rsid w:val="42AE14D7"/>
    <w:rsid w:val="42E56500"/>
    <w:rsid w:val="43051EFB"/>
    <w:rsid w:val="433724B6"/>
    <w:rsid w:val="4340580E"/>
    <w:rsid w:val="43A8486D"/>
    <w:rsid w:val="43B06181"/>
    <w:rsid w:val="43B25E62"/>
    <w:rsid w:val="43D24874"/>
    <w:rsid w:val="43F30DFC"/>
    <w:rsid w:val="44044A8E"/>
    <w:rsid w:val="441E154E"/>
    <w:rsid w:val="44286DC0"/>
    <w:rsid w:val="44871621"/>
    <w:rsid w:val="44953938"/>
    <w:rsid w:val="44C25999"/>
    <w:rsid w:val="4513485D"/>
    <w:rsid w:val="45380C3F"/>
    <w:rsid w:val="454C60DD"/>
    <w:rsid w:val="45800BDC"/>
    <w:rsid w:val="45A519E5"/>
    <w:rsid w:val="45AD6A5F"/>
    <w:rsid w:val="45B23572"/>
    <w:rsid w:val="45E13340"/>
    <w:rsid w:val="462C0809"/>
    <w:rsid w:val="464942AC"/>
    <w:rsid w:val="464A3F40"/>
    <w:rsid w:val="464B57D5"/>
    <w:rsid w:val="464E0242"/>
    <w:rsid w:val="465F5FAB"/>
    <w:rsid w:val="468B5378"/>
    <w:rsid w:val="469F09AF"/>
    <w:rsid w:val="469F1714"/>
    <w:rsid w:val="46A40886"/>
    <w:rsid w:val="46B95DD1"/>
    <w:rsid w:val="46FB750F"/>
    <w:rsid w:val="47002FCA"/>
    <w:rsid w:val="47024302"/>
    <w:rsid w:val="472B436D"/>
    <w:rsid w:val="47300CCE"/>
    <w:rsid w:val="473B58A4"/>
    <w:rsid w:val="475125F9"/>
    <w:rsid w:val="47892C88"/>
    <w:rsid w:val="47A41BBF"/>
    <w:rsid w:val="47A51A2A"/>
    <w:rsid w:val="47B73BC5"/>
    <w:rsid w:val="47CD603E"/>
    <w:rsid w:val="47D5663D"/>
    <w:rsid w:val="480E47B4"/>
    <w:rsid w:val="48746134"/>
    <w:rsid w:val="48A37F15"/>
    <w:rsid w:val="48D341F0"/>
    <w:rsid w:val="48EC5179"/>
    <w:rsid w:val="48F21359"/>
    <w:rsid w:val="491971CD"/>
    <w:rsid w:val="492525DF"/>
    <w:rsid w:val="493B5C9E"/>
    <w:rsid w:val="493C4382"/>
    <w:rsid w:val="49695393"/>
    <w:rsid w:val="49850769"/>
    <w:rsid w:val="498A4099"/>
    <w:rsid w:val="49984334"/>
    <w:rsid w:val="49BC05CA"/>
    <w:rsid w:val="49D62A28"/>
    <w:rsid w:val="49F95066"/>
    <w:rsid w:val="4A963791"/>
    <w:rsid w:val="4A9961AC"/>
    <w:rsid w:val="4AC960E9"/>
    <w:rsid w:val="4ACF533E"/>
    <w:rsid w:val="4ADA11A0"/>
    <w:rsid w:val="4AF56C51"/>
    <w:rsid w:val="4AFF1F60"/>
    <w:rsid w:val="4B0433C7"/>
    <w:rsid w:val="4B057D90"/>
    <w:rsid w:val="4B571947"/>
    <w:rsid w:val="4B7F5179"/>
    <w:rsid w:val="4B9C31AB"/>
    <w:rsid w:val="4B9E34F2"/>
    <w:rsid w:val="4BB173F0"/>
    <w:rsid w:val="4C334E7A"/>
    <w:rsid w:val="4C3B0C6C"/>
    <w:rsid w:val="4C6A5AD3"/>
    <w:rsid w:val="4C8E14F5"/>
    <w:rsid w:val="4C947886"/>
    <w:rsid w:val="4CC50E1B"/>
    <w:rsid w:val="4CE83F1B"/>
    <w:rsid w:val="4CEC6961"/>
    <w:rsid w:val="4D083292"/>
    <w:rsid w:val="4D4E3CEA"/>
    <w:rsid w:val="4DC31516"/>
    <w:rsid w:val="4DFB3472"/>
    <w:rsid w:val="4E212E6E"/>
    <w:rsid w:val="4E397D66"/>
    <w:rsid w:val="4E564187"/>
    <w:rsid w:val="4E5856AA"/>
    <w:rsid w:val="4E5B79A0"/>
    <w:rsid w:val="4E8567CB"/>
    <w:rsid w:val="4E9520A2"/>
    <w:rsid w:val="4E996B13"/>
    <w:rsid w:val="4EA71845"/>
    <w:rsid w:val="4EB0594F"/>
    <w:rsid w:val="4F1D79B1"/>
    <w:rsid w:val="4F316D45"/>
    <w:rsid w:val="4F590025"/>
    <w:rsid w:val="4F98137B"/>
    <w:rsid w:val="4F9C3EEF"/>
    <w:rsid w:val="4FE44A7F"/>
    <w:rsid w:val="50051DD6"/>
    <w:rsid w:val="50246769"/>
    <w:rsid w:val="503E4DD9"/>
    <w:rsid w:val="50726BE2"/>
    <w:rsid w:val="50975B0F"/>
    <w:rsid w:val="51027B91"/>
    <w:rsid w:val="51063CEB"/>
    <w:rsid w:val="51256043"/>
    <w:rsid w:val="512E4EF8"/>
    <w:rsid w:val="514F6499"/>
    <w:rsid w:val="515B6E22"/>
    <w:rsid w:val="515F5920"/>
    <w:rsid w:val="516B72BD"/>
    <w:rsid w:val="518C50B3"/>
    <w:rsid w:val="51AD15DA"/>
    <w:rsid w:val="51C54649"/>
    <w:rsid w:val="51F863A1"/>
    <w:rsid w:val="52976ACD"/>
    <w:rsid w:val="529F2AD5"/>
    <w:rsid w:val="52A1794C"/>
    <w:rsid w:val="52AB4326"/>
    <w:rsid w:val="52E24DD2"/>
    <w:rsid w:val="52F00F90"/>
    <w:rsid w:val="53260A05"/>
    <w:rsid w:val="53545650"/>
    <w:rsid w:val="538852F4"/>
    <w:rsid w:val="53BA00C3"/>
    <w:rsid w:val="53E75832"/>
    <w:rsid w:val="53FB033E"/>
    <w:rsid w:val="54004C8C"/>
    <w:rsid w:val="540852BF"/>
    <w:rsid w:val="541E79BE"/>
    <w:rsid w:val="547C241E"/>
    <w:rsid w:val="54820D9F"/>
    <w:rsid w:val="54A075F0"/>
    <w:rsid w:val="54A848E6"/>
    <w:rsid w:val="54AF3AB7"/>
    <w:rsid w:val="54B33B97"/>
    <w:rsid w:val="54BA4CF5"/>
    <w:rsid w:val="54CA18BF"/>
    <w:rsid w:val="54D564A0"/>
    <w:rsid w:val="54D67647"/>
    <w:rsid w:val="54FE671B"/>
    <w:rsid w:val="5540169E"/>
    <w:rsid w:val="55473076"/>
    <w:rsid w:val="556547D5"/>
    <w:rsid w:val="557D5BA0"/>
    <w:rsid w:val="55DC5392"/>
    <w:rsid w:val="55E72CC7"/>
    <w:rsid w:val="55E7347A"/>
    <w:rsid w:val="55F806BA"/>
    <w:rsid w:val="56011FC0"/>
    <w:rsid w:val="56026953"/>
    <w:rsid w:val="56150744"/>
    <w:rsid w:val="563F739B"/>
    <w:rsid w:val="564E0253"/>
    <w:rsid w:val="566064A4"/>
    <w:rsid w:val="566A7C1C"/>
    <w:rsid w:val="56811F6E"/>
    <w:rsid w:val="56852D4B"/>
    <w:rsid w:val="56A538E6"/>
    <w:rsid w:val="56CD1338"/>
    <w:rsid w:val="56E10C5F"/>
    <w:rsid w:val="57160576"/>
    <w:rsid w:val="575F6928"/>
    <w:rsid w:val="57843F29"/>
    <w:rsid w:val="57B519DA"/>
    <w:rsid w:val="57C83E6F"/>
    <w:rsid w:val="57F7253F"/>
    <w:rsid w:val="58130849"/>
    <w:rsid w:val="585E3BEF"/>
    <w:rsid w:val="58A36892"/>
    <w:rsid w:val="58A43417"/>
    <w:rsid w:val="58BA1767"/>
    <w:rsid w:val="58C05E92"/>
    <w:rsid w:val="58E8521F"/>
    <w:rsid w:val="58EA1A3B"/>
    <w:rsid w:val="58F003BE"/>
    <w:rsid w:val="58F91060"/>
    <w:rsid w:val="591E5852"/>
    <w:rsid w:val="591F79BB"/>
    <w:rsid w:val="5923375C"/>
    <w:rsid w:val="594F0101"/>
    <w:rsid w:val="5962713E"/>
    <w:rsid w:val="598E5202"/>
    <w:rsid w:val="599838FF"/>
    <w:rsid w:val="59A0424B"/>
    <w:rsid w:val="5A0B1C4F"/>
    <w:rsid w:val="5A4F7C8D"/>
    <w:rsid w:val="5A627595"/>
    <w:rsid w:val="5A864265"/>
    <w:rsid w:val="5A970F16"/>
    <w:rsid w:val="5A974C33"/>
    <w:rsid w:val="5AA47FD9"/>
    <w:rsid w:val="5AA77AC9"/>
    <w:rsid w:val="5AD7664F"/>
    <w:rsid w:val="5AE14981"/>
    <w:rsid w:val="5B1B4ED6"/>
    <w:rsid w:val="5B1C7423"/>
    <w:rsid w:val="5B2A2BD4"/>
    <w:rsid w:val="5B2C5989"/>
    <w:rsid w:val="5B3C0B53"/>
    <w:rsid w:val="5B800A46"/>
    <w:rsid w:val="5B9A1552"/>
    <w:rsid w:val="5BAD55B3"/>
    <w:rsid w:val="5BC661E5"/>
    <w:rsid w:val="5BCD272B"/>
    <w:rsid w:val="5BCF43FA"/>
    <w:rsid w:val="5BD72808"/>
    <w:rsid w:val="5C1060C1"/>
    <w:rsid w:val="5C152127"/>
    <w:rsid w:val="5C1E495A"/>
    <w:rsid w:val="5C3A6E47"/>
    <w:rsid w:val="5C742685"/>
    <w:rsid w:val="5CAF6CBD"/>
    <w:rsid w:val="5CFF0F11"/>
    <w:rsid w:val="5CFF1E3E"/>
    <w:rsid w:val="5D091450"/>
    <w:rsid w:val="5D3041DD"/>
    <w:rsid w:val="5D3535CB"/>
    <w:rsid w:val="5D706898"/>
    <w:rsid w:val="5DAA7FFC"/>
    <w:rsid w:val="5DE057CC"/>
    <w:rsid w:val="5DE80A8F"/>
    <w:rsid w:val="5DE9067C"/>
    <w:rsid w:val="5E0D4074"/>
    <w:rsid w:val="5E6D6949"/>
    <w:rsid w:val="5E925696"/>
    <w:rsid w:val="5EE81418"/>
    <w:rsid w:val="5EF71EBE"/>
    <w:rsid w:val="5F074DB1"/>
    <w:rsid w:val="5F2569BF"/>
    <w:rsid w:val="5F407FF5"/>
    <w:rsid w:val="5F524B7E"/>
    <w:rsid w:val="5F7A39FE"/>
    <w:rsid w:val="5F830B05"/>
    <w:rsid w:val="600B11EB"/>
    <w:rsid w:val="60414AB7"/>
    <w:rsid w:val="60512F55"/>
    <w:rsid w:val="60787F3E"/>
    <w:rsid w:val="607B5C82"/>
    <w:rsid w:val="607D37A6"/>
    <w:rsid w:val="60877AD2"/>
    <w:rsid w:val="6090588A"/>
    <w:rsid w:val="60F313DC"/>
    <w:rsid w:val="60FB62AB"/>
    <w:rsid w:val="60FE7D28"/>
    <w:rsid w:val="611D0B3D"/>
    <w:rsid w:val="61215109"/>
    <w:rsid w:val="613041DA"/>
    <w:rsid w:val="61415519"/>
    <w:rsid w:val="61932B55"/>
    <w:rsid w:val="61987C7F"/>
    <w:rsid w:val="61CD29B0"/>
    <w:rsid w:val="61E15620"/>
    <w:rsid w:val="61E3588B"/>
    <w:rsid w:val="620223A3"/>
    <w:rsid w:val="622262E8"/>
    <w:rsid w:val="62426656"/>
    <w:rsid w:val="624D1796"/>
    <w:rsid w:val="627045C4"/>
    <w:rsid w:val="627E3805"/>
    <w:rsid w:val="62A74B0A"/>
    <w:rsid w:val="62D01445"/>
    <w:rsid w:val="63016CD4"/>
    <w:rsid w:val="631133A4"/>
    <w:rsid w:val="631876CC"/>
    <w:rsid w:val="63217BC5"/>
    <w:rsid w:val="633025A8"/>
    <w:rsid w:val="63962587"/>
    <w:rsid w:val="63B35731"/>
    <w:rsid w:val="63C74EA7"/>
    <w:rsid w:val="63D51FDC"/>
    <w:rsid w:val="63DC7DB1"/>
    <w:rsid w:val="63E6713D"/>
    <w:rsid w:val="63F10B5B"/>
    <w:rsid w:val="63F50647"/>
    <w:rsid w:val="6458100E"/>
    <w:rsid w:val="64850E7B"/>
    <w:rsid w:val="64916FB3"/>
    <w:rsid w:val="64A31301"/>
    <w:rsid w:val="64AD4EDE"/>
    <w:rsid w:val="64AF5623"/>
    <w:rsid w:val="64D876BB"/>
    <w:rsid w:val="657E57E1"/>
    <w:rsid w:val="65877148"/>
    <w:rsid w:val="658B379D"/>
    <w:rsid w:val="659C3F63"/>
    <w:rsid w:val="65A86DAB"/>
    <w:rsid w:val="65B179DE"/>
    <w:rsid w:val="65B47FC7"/>
    <w:rsid w:val="65BC6B1F"/>
    <w:rsid w:val="65BD0A56"/>
    <w:rsid w:val="65CE23AE"/>
    <w:rsid w:val="665B59C3"/>
    <w:rsid w:val="66951135"/>
    <w:rsid w:val="66C20165"/>
    <w:rsid w:val="66CA300B"/>
    <w:rsid w:val="674B19E9"/>
    <w:rsid w:val="67CB5943"/>
    <w:rsid w:val="67F22CE4"/>
    <w:rsid w:val="68117613"/>
    <w:rsid w:val="682E2D0A"/>
    <w:rsid w:val="683F08C3"/>
    <w:rsid w:val="68921D45"/>
    <w:rsid w:val="68944676"/>
    <w:rsid w:val="68AD09A1"/>
    <w:rsid w:val="68E972B4"/>
    <w:rsid w:val="68F41034"/>
    <w:rsid w:val="68F45CAB"/>
    <w:rsid w:val="69013158"/>
    <w:rsid w:val="6901472A"/>
    <w:rsid w:val="691F7226"/>
    <w:rsid w:val="69243840"/>
    <w:rsid w:val="69261313"/>
    <w:rsid w:val="69602E44"/>
    <w:rsid w:val="69670B4F"/>
    <w:rsid w:val="696F55E7"/>
    <w:rsid w:val="69755E37"/>
    <w:rsid w:val="69C01FCE"/>
    <w:rsid w:val="69CC548C"/>
    <w:rsid w:val="69D45344"/>
    <w:rsid w:val="69E25F61"/>
    <w:rsid w:val="6A001991"/>
    <w:rsid w:val="6A0E36C1"/>
    <w:rsid w:val="6A51101C"/>
    <w:rsid w:val="6A6577DC"/>
    <w:rsid w:val="6A7903CE"/>
    <w:rsid w:val="6A892A4F"/>
    <w:rsid w:val="6A8B3A07"/>
    <w:rsid w:val="6AA3664E"/>
    <w:rsid w:val="6ADE12E5"/>
    <w:rsid w:val="6B4D3E27"/>
    <w:rsid w:val="6B535A1E"/>
    <w:rsid w:val="6B6A6E0E"/>
    <w:rsid w:val="6B7D28AC"/>
    <w:rsid w:val="6BB968DB"/>
    <w:rsid w:val="6BE42F67"/>
    <w:rsid w:val="6BFE0372"/>
    <w:rsid w:val="6C412792"/>
    <w:rsid w:val="6C5D5020"/>
    <w:rsid w:val="6C6A177A"/>
    <w:rsid w:val="6C7D39C9"/>
    <w:rsid w:val="6C866B0A"/>
    <w:rsid w:val="6CA8063B"/>
    <w:rsid w:val="6CEE2D55"/>
    <w:rsid w:val="6D074492"/>
    <w:rsid w:val="6D0A6E8C"/>
    <w:rsid w:val="6D3E5AEE"/>
    <w:rsid w:val="6D4855A3"/>
    <w:rsid w:val="6D6103FD"/>
    <w:rsid w:val="6D822F3E"/>
    <w:rsid w:val="6DB225B5"/>
    <w:rsid w:val="6DC32442"/>
    <w:rsid w:val="6DC8157B"/>
    <w:rsid w:val="6DC85463"/>
    <w:rsid w:val="6DEF4A2A"/>
    <w:rsid w:val="6DF66C0E"/>
    <w:rsid w:val="6E1A7730"/>
    <w:rsid w:val="6E1B790A"/>
    <w:rsid w:val="6E1D7D87"/>
    <w:rsid w:val="6E265191"/>
    <w:rsid w:val="6E2741CE"/>
    <w:rsid w:val="6E71577F"/>
    <w:rsid w:val="6EAC5256"/>
    <w:rsid w:val="6EEF6056"/>
    <w:rsid w:val="6EF56BFD"/>
    <w:rsid w:val="6EFD6F5B"/>
    <w:rsid w:val="6EFD7B4F"/>
    <w:rsid w:val="6EFE3A0A"/>
    <w:rsid w:val="6F235996"/>
    <w:rsid w:val="6F607C13"/>
    <w:rsid w:val="6F7F0159"/>
    <w:rsid w:val="6F9F26D8"/>
    <w:rsid w:val="6FB00305"/>
    <w:rsid w:val="6FBB29AA"/>
    <w:rsid w:val="6FE95735"/>
    <w:rsid w:val="702D5858"/>
    <w:rsid w:val="70571D4C"/>
    <w:rsid w:val="706C7393"/>
    <w:rsid w:val="706D7810"/>
    <w:rsid w:val="706E498A"/>
    <w:rsid w:val="70C40F7D"/>
    <w:rsid w:val="70ED67A1"/>
    <w:rsid w:val="70FE69DA"/>
    <w:rsid w:val="710C3FE4"/>
    <w:rsid w:val="711372C6"/>
    <w:rsid w:val="71195D0E"/>
    <w:rsid w:val="71561FFC"/>
    <w:rsid w:val="715E5C80"/>
    <w:rsid w:val="71636F8C"/>
    <w:rsid w:val="7168267A"/>
    <w:rsid w:val="71B66B18"/>
    <w:rsid w:val="71B94989"/>
    <w:rsid w:val="71BC3C84"/>
    <w:rsid w:val="71E016AF"/>
    <w:rsid w:val="71ED182C"/>
    <w:rsid w:val="720075AA"/>
    <w:rsid w:val="72211C19"/>
    <w:rsid w:val="72456B4B"/>
    <w:rsid w:val="724F4877"/>
    <w:rsid w:val="727A7B45"/>
    <w:rsid w:val="728E539F"/>
    <w:rsid w:val="72921205"/>
    <w:rsid w:val="72A7312D"/>
    <w:rsid w:val="72AA150E"/>
    <w:rsid w:val="72D336FA"/>
    <w:rsid w:val="72E41463"/>
    <w:rsid w:val="72F06F38"/>
    <w:rsid w:val="72F82CDF"/>
    <w:rsid w:val="730D6C0C"/>
    <w:rsid w:val="730E3269"/>
    <w:rsid w:val="731955B0"/>
    <w:rsid w:val="73593CC9"/>
    <w:rsid w:val="736425A4"/>
    <w:rsid w:val="73676FA0"/>
    <w:rsid w:val="738C020C"/>
    <w:rsid w:val="73AA2F51"/>
    <w:rsid w:val="73C00C61"/>
    <w:rsid w:val="73C70B0A"/>
    <w:rsid w:val="73DA1859"/>
    <w:rsid w:val="74074E74"/>
    <w:rsid w:val="74492E22"/>
    <w:rsid w:val="7470715B"/>
    <w:rsid w:val="74736F42"/>
    <w:rsid w:val="748A41FC"/>
    <w:rsid w:val="748A6E19"/>
    <w:rsid w:val="74AA6E2F"/>
    <w:rsid w:val="74C26893"/>
    <w:rsid w:val="75101F2B"/>
    <w:rsid w:val="75412095"/>
    <w:rsid w:val="756A0118"/>
    <w:rsid w:val="75994786"/>
    <w:rsid w:val="75A76AF1"/>
    <w:rsid w:val="75AD5F32"/>
    <w:rsid w:val="75AE24D3"/>
    <w:rsid w:val="75BE625B"/>
    <w:rsid w:val="75DE355E"/>
    <w:rsid w:val="761107C1"/>
    <w:rsid w:val="765565DF"/>
    <w:rsid w:val="766A2C14"/>
    <w:rsid w:val="768046CE"/>
    <w:rsid w:val="76812DB1"/>
    <w:rsid w:val="76972917"/>
    <w:rsid w:val="769E5F55"/>
    <w:rsid w:val="76A527EF"/>
    <w:rsid w:val="76AA3FB3"/>
    <w:rsid w:val="76CE0A26"/>
    <w:rsid w:val="76DC3174"/>
    <w:rsid w:val="77065828"/>
    <w:rsid w:val="77271A0A"/>
    <w:rsid w:val="77274014"/>
    <w:rsid w:val="772938E8"/>
    <w:rsid w:val="77316C41"/>
    <w:rsid w:val="7758241F"/>
    <w:rsid w:val="775912C9"/>
    <w:rsid w:val="77700AFE"/>
    <w:rsid w:val="77AB1366"/>
    <w:rsid w:val="77D77A70"/>
    <w:rsid w:val="77E15F71"/>
    <w:rsid w:val="77E2122B"/>
    <w:rsid w:val="786B5877"/>
    <w:rsid w:val="78C733B9"/>
    <w:rsid w:val="791D096D"/>
    <w:rsid w:val="79635EFC"/>
    <w:rsid w:val="79A42A64"/>
    <w:rsid w:val="79D52275"/>
    <w:rsid w:val="79EF60F2"/>
    <w:rsid w:val="7A286588"/>
    <w:rsid w:val="7A6D00C5"/>
    <w:rsid w:val="7AA46503"/>
    <w:rsid w:val="7ACA2532"/>
    <w:rsid w:val="7ACE57A5"/>
    <w:rsid w:val="7ADB3DBB"/>
    <w:rsid w:val="7AEC1A4C"/>
    <w:rsid w:val="7B3772ED"/>
    <w:rsid w:val="7B4C1DFF"/>
    <w:rsid w:val="7B6F18D5"/>
    <w:rsid w:val="7B76589B"/>
    <w:rsid w:val="7B787C69"/>
    <w:rsid w:val="7BDD3E15"/>
    <w:rsid w:val="7BE213D0"/>
    <w:rsid w:val="7C135F6F"/>
    <w:rsid w:val="7C1715A9"/>
    <w:rsid w:val="7C320AAE"/>
    <w:rsid w:val="7C453766"/>
    <w:rsid w:val="7C480CB4"/>
    <w:rsid w:val="7C52481B"/>
    <w:rsid w:val="7C8B294F"/>
    <w:rsid w:val="7CB72FCE"/>
    <w:rsid w:val="7CB77BE8"/>
    <w:rsid w:val="7D0F39E4"/>
    <w:rsid w:val="7D1A6094"/>
    <w:rsid w:val="7D232075"/>
    <w:rsid w:val="7D256E74"/>
    <w:rsid w:val="7D4609B7"/>
    <w:rsid w:val="7D4A1434"/>
    <w:rsid w:val="7D4A7B3C"/>
    <w:rsid w:val="7D4C0330"/>
    <w:rsid w:val="7D714EF1"/>
    <w:rsid w:val="7D7F0706"/>
    <w:rsid w:val="7DB23A08"/>
    <w:rsid w:val="7DCE4ABE"/>
    <w:rsid w:val="7E3E5103"/>
    <w:rsid w:val="7E6E42D6"/>
    <w:rsid w:val="7E841750"/>
    <w:rsid w:val="7E971F26"/>
    <w:rsid w:val="7EAE7CAD"/>
    <w:rsid w:val="7EB60EA8"/>
    <w:rsid w:val="7EBA2A2B"/>
    <w:rsid w:val="7EDA196C"/>
    <w:rsid w:val="7F120118"/>
    <w:rsid w:val="7F2069CC"/>
    <w:rsid w:val="7F2C4213"/>
    <w:rsid w:val="7F2F3B1A"/>
    <w:rsid w:val="7F311FDE"/>
    <w:rsid w:val="7F4D3418"/>
    <w:rsid w:val="7F5C7C4C"/>
    <w:rsid w:val="7F786157"/>
    <w:rsid w:val="7F811B13"/>
    <w:rsid w:val="7F9F5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1">
    <w:name w:val="Normal (Web)"/>
    <w:basedOn w:val="1"/>
    <w:qFormat/>
    <w:uiPriority w:val="0"/>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870</Words>
  <Characters>874</Characters>
  <Lines>0</Lines>
  <Paragraphs>0</Paragraphs>
  <TotalTime>0</TotalTime>
  <ScaleCrop>false</ScaleCrop>
  <LinksUpToDate>false</LinksUpToDate>
  <CharactersWithSpaces>890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2021-07-17T07:54:00Z</dcterms:created>
  <dc:creator>abby</dc:creator>
  <cp:lastModifiedBy>一路狂欢</cp:lastModifiedBy>
  <dcterms:modified xsi:type="dcterms:W3CDTF">2023-12-14T11:12:09Z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4C050CF7D455454388F16C50AFAA9BE8</vt:lpwstr>
  </property>
</Properties>
</file>