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A08" w:rsidRDefault="005859D5">
      <w:r>
        <w:rPr>
          <w:rFonts w:hint="eastAsia"/>
        </w:rPr>
        <w:t>1 汇总行公式</w:t>
      </w:r>
    </w:p>
    <w:p w:rsidR="0054215F" w:rsidRDefault="0054215F">
      <w:r>
        <w:rPr>
          <w:rFonts w:hint="eastAsia"/>
        </w:rPr>
        <w:t>最简单的汇总就是编辑表单，使用汇总行公式。</w:t>
      </w:r>
    </w:p>
    <w:p w:rsidR="0054215F" w:rsidRDefault="0054215F">
      <w:r>
        <w:rPr>
          <w:noProof/>
        </w:rPr>
        <w:drawing>
          <wp:inline distT="0" distB="0" distL="0" distR="0" wp14:anchorId="2D1EE9C2" wp14:editId="660EDFCD">
            <wp:extent cx="5274310" cy="2188210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15F" w:rsidRDefault="0054215F">
      <w:r>
        <w:rPr>
          <w:noProof/>
        </w:rPr>
        <w:drawing>
          <wp:inline distT="0" distB="0" distL="0" distR="0" wp14:anchorId="5409EB1F" wp14:editId="1F2073F4">
            <wp:extent cx="5274310" cy="2927985"/>
            <wp:effectExtent l="0" t="0" r="2540" b="57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01A0" w:rsidRDefault="000C01A0">
      <w:pPr>
        <w:rPr>
          <w:rFonts w:hint="eastAsia"/>
        </w:rPr>
      </w:pPr>
      <w:r>
        <w:rPr>
          <w:rFonts w:hint="eastAsia"/>
        </w:rPr>
        <w:t>汇总行公式的值也可以插入到报表中</w:t>
      </w:r>
    </w:p>
    <w:p w:rsidR="000C01A0" w:rsidRDefault="000C01A0">
      <w:r>
        <w:rPr>
          <w:noProof/>
        </w:rPr>
        <w:lastRenderedPageBreak/>
        <w:drawing>
          <wp:inline distT="0" distB="0" distL="0" distR="0" wp14:anchorId="1C28BD65" wp14:editId="7558F329">
            <wp:extent cx="5274310" cy="3267710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7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397" w:rsidRDefault="00746397">
      <w:r>
        <w:rPr>
          <w:rFonts w:hint="eastAsia"/>
        </w:rPr>
        <w:t>也可以直接在查询列表查看汇总计算</w:t>
      </w:r>
    </w:p>
    <w:p w:rsidR="00746397" w:rsidRDefault="00AA770A">
      <w:r>
        <w:rPr>
          <w:noProof/>
        </w:rPr>
        <w:drawing>
          <wp:inline distT="0" distB="0" distL="0" distR="0" wp14:anchorId="1BC6E309" wp14:editId="05DD58F4">
            <wp:extent cx="5274310" cy="2338070"/>
            <wp:effectExtent l="0" t="0" r="2540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3717" w:rsidRDefault="00CB3717"/>
    <w:p w:rsidR="00CB3717" w:rsidRDefault="00CB3717">
      <w:r>
        <w:rPr>
          <w:rFonts w:hint="eastAsia"/>
        </w:rPr>
        <w:t>2 回写公式</w:t>
      </w:r>
    </w:p>
    <w:p w:rsidR="00CB3717" w:rsidRDefault="00CB3717">
      <w:r>
        <w:rPr>
          <w:rFonts w:hint="eastAsia"/>
        </w:rPr>
        <w:t>如果要跨表单汇总，可以</w:t>
      </w:r>
      <w:proofErr w:type="gramStart"/>
      <w:r>
        <w:rPr>
          <w:rFonts w:hint="eastAsia"/>
        </w:rPr>
        <w:t>使用回</w:t>
      </w:r>
      <w:proofErr w:type="gramEnd"/>
      <w:r>
        <w:rPr>
          <w:rFonts w:hint="eastAsia"/>
        </w:rPr>
        <w:t>写公式，下面我举例把</w:t>
      </w:r>
      <w:r w:rsidR="00FC03AB">
        <w:rPr>
          <w:rFonts w:hint="eastAsia"/>
        </w:rPr>
        <w:t>合同信息</w:t>
      </w:r>
      <w:r>
        <w:rPr>
          <w:rFonts w:hint="eastAsia"/>
        </w:rPr>
        <w:t>表的多条数据分组汇总到</w:t>
      </w:r>
      <w:r w:rsidR="00FC03AB">
        <w:rPr>
          <w:rFonts w:hint="eastAsia"/>
        </w:rPr>
        <w:t>合同金额地区汇总</w:t>
      </w:r>
      <w:r>
        <w:rPr>
          <w:rFonts w:hint="eastAsia"/>
        </w:rPr>
        <w:t>表。</w:t>
      </w:r>
    </w:p>
    <w:p w:rsidR="00335E1A" w:rsidRDefault="00335E1A">
      <w:pPr>
        <w:rPr>
          <w:rFonts w:hint="eastAsia"/>
        </w:rPr>
      </w:pPr>
      <w:r>
        <w:rPr>
          <w:rFonts w:hint="eastAsia"/>
        </w:rPr>
        <w:t>下面是合同信息表：</w:t>
      </w:r>
    </w:p>
    <w:p w:rsidR="00335E1A" w:rsidRDefault="00335E1A">
      <w:pPr>
        <w:rPr>
          <w:noProof/>
        </w:rPr>
      </w:pPr>
    </w:p>
    <w:p w:rsidR="00335E1A" w:rsidRDefault="00335E1A">
      <w:pPr>
        <w:rPr>
          <w:noProof/>
        </w:rPr>
      </w:pPr>
    </w:p>
    <w:p w:rsidR="00335E1A" w:rsidRDefault="00335E1A">
      <w:pPr>
        <w:rPr>
          <w:noProof/>
        </w:rPr>
      </w:pPr>
    </w:p>
    <w:p w:rsidR="00335E1A" w:rsidRDefault="00335E1A">
      <w:pPr>
        <w:rPr>
          <w:noProof/>
        </w:rPr>
      </w:pPr>
    </w:p>
    <w:p w:rsidR="00CB3717" w:rsidRDefault="00A466B3">
      <w:r>
        <w:rPr>
          <w:noProof/>
        </w:rPr>
        <w:lastRenderedPageBreak/>
        <w:drawing>
          <wp:inline distT="0" distB="0" distL="0" distR="0" wp14:anchorId="3D52C048" wp14:editId="4277EFB1">
            <wp:extent cx="5274310" cy="274574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5E1A" w:rsidRDefault="00335E1A"/>
    <w:p w:rsidR="00335E1A" w:rsidRDefault="00F31E32">
      <w:r>
        <w:rPr>
          <w:rFonts w:hint="eastAsia"/>
        </w:rPr>
        <w:t>在合同金额地区汇总表中</w:t>
      </w:r>
      <w:r w:rsidR="00467F72">
        <w:rPr>
          <w:rFonts w:hint="eastAsia"/>
        </w:rPr>
        <w:t>点击编辑回写公式</w:t>
      </w:r>
    </w:p>
    <w:p w:rsidR="00467F72" w:rsidRDefault="007C4D98">
      <w:r>
        <w:rPr>
          <w:noProof/>
        </w:rPr>
        <w:drawing>
          <wp:inline distT="0" distB="0" distL="0" distR="0" wp14:anchorId="271C4D38" wp14:editId="12CFEB27">
            <wp:extent cx="5274310" cy="2734310"/>
            <wp:effectExtent l="0" t="0" r="2540" b="889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3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1B66" w:rsidRDefault="00F91B66">
      <w:r>
        <w:rPr>
          <w:rFonts w:hint="eastAsia"/>
        </w:rPr>
        <w:t>点击新增</w:t>
      </w:r>
    </w:p>
    <w:p w:rsidR="00F91B66" w:rsidRDefault="00F91B66">
      <w:r>
        <w:rPr>
          <w:noProof/>
        </w:rPr>
        <w:lastRenderedPageBreak/>
        <w:drawing>
          <wp:inline distT="0" distB="0" distL="0" distR="0" wp14:anchorId="68AE09FE" wp14:editId="0416A5B2">
            <wp:extent cx="5274310" cy="3101975"/>
            <wp:effectExtent l="0" t="0" r="2540" b="317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0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6BA8" w:rsidRDefault="00136BA8">
      <w:pPr>
        <w:rPr>
          <w:rFonts w:hint="eastAsia"/>
        </w:rPr>
      </w:pPr>
      <w:r>
        <w:rPr>
          <w:rFonts w:hint="eastAsia"/>
        </w:rPr>
        <w:t>选择数据来源</w:t>
      </w:r>
    </w:p>
    <w:p w:rsidR="00DE5B0C" w:rsidRDefault="00136BA8">
      <w:pPr>
        <w:rPr>
          <w:rFonts w:hint="eastAsia"/>
        </w:rPr>
      </w:pPr>
      <w:r>
        <w:rPr>
          <w:noProof/>
        </w:rPr>
        <w:drawing>
          <wp:inline distT="0" distB="0" distL="0" distR="0" wp14:anchorId="67577E90" wp14:editId="0534E4F5">
            <wp:extent cx="5274310" cy="3576955"/>
            <wp:effectExtent l="0" t="0" r="2540" b="444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5B0C" w:rsidRDefault="00DE5B0C">
      <w:r>
        <w:rPr>
          <w:noProof/>
        </w:rPr>
        <w:lastRenderedPageBreak/>
        <w:drawing>
          <wp:inline distT="0" distB="0" distL="0" distR="0" wp14:anchorId="09916D4A" wp14:editId="55E531AB">
            <wp:extent cx="5274310" cy="343471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4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0EE3" w:rsidRDefault="003F0EE3">
      <w:pPr>
        <w:rPr>
          <w:rFonts w:hint="eastAsia"/>
        </w:rPr>
      </w:pPr>
      <w:r>
        <w:rPr>
          <w:rFonts w:hint="eastAsia"/>
        </w:rPr>
        <w:t>选择合同信息表</w:t>
      </w:r>
    </w:p>
    <w:p w:rsidR="003F0EE3" w:rsidRDefault="003F0EE3">
      <w:pPr>
        <w:rPr>
          <w:rFonts w:hint="eastAsia"/>
        </w:rPr>
      </w:pPr>
      <w:r>
        <w:rPr>
          <w:noProof/>
        </w:rPr>
        <w:drawing>
          <wp:inline distT="0" distB="0" distL="0" distR="0" wp14:anchorId="2F34D5BC" wp14:editId="3B1782FD">
            <wp:extent cx="5274310" cy="2866390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64AB" w:rsidRDefault="007E5DB5">
      <w:r>
        <w:rPr>
          <w:rFonts w:hint="eastAsia"/>
        </w:rPr>
        <w:t>选择目标表单</w:t>
      </w:r>
      <w:r>
        <w:rPr>
          <w:rFonts w:hint="eastAsia"/>
        </w:rPr>
        <w:t>，</w:t>
      </w:r>
      <w:r w:rsidR="00AE64AB">
        <w:rPr>
          <w:rFonts w:hint="eastAsia"/>
        </w:rPr>
        <w:t>选择合同金额地区汇总表</w:t>
      </w:r>
    </w:p>
    <w:p w:rsidR="00AE64AB" w:rsidRDefault="00AE64AB">
      <w:r>
        <w:rPr>
          <w:noProof/>
        </w:rPr>
        <w:lastRenderedPageBreak/>
        <w:drawing>
          <wp:inline distT="0" distB="0" distL="0" distR="0" wp14:anchorId="4F463CF5" wp14:editId="4B16AEB2">
            <wp:extent cx="5274310" cy="3038475"/>
            <wp:effectExtent l="0" t="0" r="2540" b="952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ABD" w:rsidRDefault="00385ABD">
      <w:r>
        <w:rPr>
          <w:rFonts w:hint="eastAsia"/>
        </w:rPr>
        <w:t>点击赋值操作</w:t>
      </w:r>
    </w:p>
    <w:p w:rsidR="00385ABD" w:rsidRDefault="00385ABD">
      <w:r>
        <w:rPr>
          <w:noProof/>
        </w:rPr>
        <w:drawing>
          <wp:inline distT="0" distB="0" distL="0" distR="0" wp14:anchorId="3D0A4BEA" wp14:editId="385A11A2">
            <wp:extent cx="5274310" cy="288417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84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457" w:rsidRDefault="00626457">
      <w:r>
        <w:rPr>
          <w:rFonts w:hint="eastAsia"/>
        </w:rPr>
        <w:t>点中地区</w:t>
      </w:r>
    </w:p>
    <w:p w:rsidR="00626457" w:rsidRDefault="00626457">
      <w:r>
        <w:rPr>
          <w:noProof/>
        </w:rPr>
        <w:lastRenderedPageBreak/>
        <w:drawing>
          <wp:inline distT="0" distB="0" distL="0" distR="0" wp14:anchorId="2D5D0725" wp14:editId="2838D22B">
            <wp:extent cx="5274310" cy="230759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285" w:rsidRDefault="00E30285">
      <w:r>
        <w:rPr>
          <w:rFonts w:hint="eastAsia"/>
        </w:rPr>
        <w:t>插入</w:t>
      </w:r>
      <w:r w:rsidR="007E5DB5">
        <w:rPr>
          <w:rFonts w:hint="eastAsia"/>
        </w:rPr>
        <w:t>源表单</w:t>
      </w:r>
      <w:r>
        <w:rPr>
          <w:rFonts w:hint="eastAsia"/>
        </w:rPr>
        <w:t>字段地区</w:t>
      </w:r>
    </w:p>
    <w:p w:rsidR="00E30285" w:rsidRDefault="007E5DB5">
      <w:r>
        <w:rPr>
          <w:noProof/>
        </w:rPr>
        <w:drawing>
          <wp:inline distT="0" distB="0" distL="0" distR="0" wp14:anchorId="6FC1971D" wp14:editId="79CABE4F">
            <wp:extent cx="5274310" cy="324548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45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3231" w:rsidRDefault="00F23231">
      <w:r>
        <w:rPr>
          <w:rFonts w:hint="eastAsia"/>
        </w:rPr>
        <w:t>插入源表单金额，选择SUM</w:t>
      </w:r>
    </w:p>
    <w:p w:rsidR="00F23231" w:rsidRDefault="00F23231">
      <w:r>
        <w:rPr>
          <w:noProof/>
        </w:rPr>
        <w:lastRenderedPageBreak/>
        <w:drawing>
          <wp:inline distT="0" distB="0" distL="0" distR="0" wp14:anchorId="24F90993" wp14:editId="782E748A">
            <wp:extent cx="5274310" cy="2673350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860" w:rsidRDefault="00392860">
      <w:r>
        <w:rPr>
          <w:rFonts w:hint="eastAsia"/>
        </w:rPr>
        <w:t>点击保存</w:t>
      </w:r>
    </w:p>
    <w:p w:rsidR="00392860" w:rsidRDefault="00392860">
      <w:r>
        <w:rPr>
          <w:noProof/>
        </w:rPr>
        <w:drawing>
          <wp:inline distT="0" distB="0" distL="0" distR="0" wp14:anchorId="0C8E5A2D" wp14:editId="190EE7EC">
            <wp:extent cx="5274310" cy="2618105"/>
            <wp:effectExtent l="0" t="0" r="254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196" w:rsidRDefault="00876196">
      <w:r>
        <w:rPr>
          <w:rFonts w:hint="eastAsia"/>
        </w:rPr>
        <w:t>关闭赋值对话框，源表单改成循环使用</w:t>
      </w:r>
    </w:p>
    <w:p w:rsidR="00876196" w:rsidRDefault="00876196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9BE70F8" wp14:editId="24623E9C">
            <wp:extent cx="5274310" cy="3462020"/>
            <wp:effectExtent l="0" t="0" r="2540" b="508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263A" w:rsidRDefault="00E3263A">
      <w:r>
        <w:rPr>
          <w:rFonts w:hint="eastAsia"/>
        </w:rPr>
        <w:t>再点击保存回写公式</w:t>
      </w:r>
    </w:p>
    <w:p w:rsidR="00E3263A" w:rsidRDefault="00E3263A">
      <w:r>
        <w:rPr>
          <w:noProof/>
        </w:rPr>
        <w:drawing>
          <wp:inline distT="0" distB="0" distL="0" distR="0" wp14:anchorId="2EF31C34" wp14:editId="047C6DAC">
            <wp:extent cx="5274310" cy="2950845"/>
            <wp:effectExtent l="0" t="0" r="2540" b="190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5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D22" w:rsidRDefault="00072D22"/>
    <w:p w:rsidR="00072D22" w:rsidRDefault="00072D22">
      <w:r>
        <w:rPr>
          <w:rFonts w:hint="eastAsia"/>
        </w:rPr>
        <w:t>加一条空记录</w:t>
      </w:r>
    </w:p>
    <w:p w:rsidR="00072D22" w:rsidRDefault="00072D22">
      <w:r>
        <w:rPr>
          <w:rFonts w:hint="eastAsia"/>
        </w:rPr>
        <w:t>然后选择记录</w:t>
      </w:r>
      <w:proofErr w:type="gramStart"/>
      <w:r>
        <w:rPr>
          <w:rFonts w:hint="eastAsia"/>
        </w:rPr>
        <w:t>点击回</w:t>
      </w:r>
      <w:proofErr w:type="gramEnd"/>
      <w:r>
        <w:rPr>
          <w:rFonts w:hint="eastAsia"/>
        </w:rPr>
        <w:t>写执行</w:t>
      </w:r>
    </w:p>
    <w:p w:rsidR="00072D22" w:rsidRDefault="005551A4">
      <w:r>
        <w:rPr>
          <w:noProof/>
        </w:rPr>
        <w:lastRenderedPageBreak/>
        <w:drawing>
          <wp:inline distT="0" distB="0" distL="0" distR="0" wp14:anchorId="65266688" wp14:editId="3780EECF">
            <wp:extent cx="5274310" cy="1881505"/>
            <wp:effectExtent l="0" t="0" r="2540" b="444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8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893" w:rsidRDefault="00BF4893">
      <w:r>
        <w:rPr>
          <w:rFonts w:hint="eastAsia"/>
        </w:rPr>
        <w:t>执行结果</w:t>
      </w:r>
    </w:p>
    <w:p w:rsidR="00BF4893" w:rsidRDefault="00BF4893">
      <w:r>
        <w:rPr>
          <w:noProof/>
        </w:rPr>
        <w:drawing>
          <wp:inline distT="0" distB="0" distL="0" distR="0" wp14:anchorId="50B13A81" wp14:editId="49625E44">
            <wp:extent cx="5274310" cy="2247900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4893" w:rsidRPr="00A466B3" w:rsidRDefault="00BF4893">
      <w:pPr>
        <w:rPr>
          <w:rFonts w:hint="eastAsia"/>
        </w:rPr>
      </w:pPr>
      <w:r>
        <w:rPr>
          <w:rFonts w:hint="eastAsia"/>
        </w:rPr>
        <w:t>这种方式的好处是可以编写更复杂的执行条件和汇总逻辑。</w:t>
      </w:r>
      <w:bookmarkStart w:id="0" w:name="_GoBack"/>
      <w:bookmarkEnd w:id="0"/>
    </w:p>
    <w:sectPr w:rsidR="00BF4893" w:rsidRPr="00A466B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9D5"/>
    <w:rsid w:val="00072D22"/>
    <w:rsid w:val="00084459"/>
    <w:rsid w:val="000C01A0"/>
    <w:rsid w:val="00136BA8"/>
    <w:rsid w:val="00335E1A"/>
    <w:rsid w:val="00385ABD"/>
    <w:rsid w:val="00392860"/>
    <w:rsid w:val="003F0EE3"/>
    <w:rsid w:val="00467F72"/>
    <w:rsid w:val="0054215F"/>
    <w:rsid w:val="005551A4"/>
    <w:rsid w:val="005859D5"/>
    <w:rsid w:val="00626457"/>
    <w:rsid w:val="00746397"/>
    <w:rsid w:val="007C4D98"/>
    <w:rsid w:val="007E5DB5"/>
    <w:rsid w:val="00876196"/>
    <w:rsid w:val="00965A08"/>
    <w:rsid w:val="00A466B3"/>
    <w:rsid w:val="00AA770A"/>
    <w:rsid w:val="00AE64AB"/>
    <w:rsid w:val="00BF4893"/>
    <w:rsid w:val="00CB3717"/>
    <w:rsid w:val="00DE5B0C"/>
    <w:rsid w:val="00E30285"/>
    <w:rsid w:val="00E3263A"/>
    <w:rsid w:val="00F23231"/>
    <w:rsid w:val="00F31E32"/>
    <w:rsid w:val="00F91B66"/>
    <w:rsid w:val="00FC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457B3"/>
  <w15:chartTrackingRefBased/>
  <w15:docId w15:val="{239F8776-B1E8-407F-A8C3-BF0BAEE1F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targetScreenSz w:val="1920x12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10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Phaeton</dc:creator>
  <cp:keywords/>
  <dc:description/>
  <cp:lastModifiedBy>Phaeton</cp:lastModifiedBy>
  <cp:revision>29</cp:revision>
  <dcterms:created xsi:type="dcterms:W3CDTF">2018-11-20T02:42:00Z</dcterms:created>
  <dcterms:modified xsi:type="dcterms:W3CDTF">2018-11-20T03:22:00Z</dcterms:modified>
</cp:coreProperties>
</file>