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B99" w:rsidRPr="00544728" w:rsidRDefault="00880B99" w:rsidP="00780401">
      <w:pPr>
        <w:pStyle w:val="1"/>
      </w:pPr>
      <w:r w:rsidRPr="00544728">
        <w:rPr>
          <w:rFonts w:hint="eastAsia"/>
        </w:rPr>
        <w:t>魔方网表API接口说明文档</w:t>
      </w:r>
    </w:p>
    <w:p w:rsidR="00880B99" w:rsidRDefault="00880B99"/>
    <w:p w:rsidR="00544728" w:rsidRDefault="00544728" w:rsidP="00780401">
      <w:pPr>
        <w:pStyle w:val="2"/>
        <w:ind w:left="640" w:hanging="640"/>
      </w:pPr>
      <w:r>
        <w:rPr>
          <w:rFonts w:hint="eastAsia"/>
        </w:rPr>
        <w:t xml:space="preserve">文档说明 </w:t>
      </w:r>
    </w:p>
    <w:p w:rsidR="00880B99" w:rsidRDefault="00780401">
      <w:r>
        <w:rPr>
          <w:rFonts w:hint="eastAsia"/>
        </w:rPr>
        <w:t>本次版本提供了</w:t>
      </w:r>
      <w:r w:rsidR="00544728">
        <w:rPr>
          <w:rFonts w:hint="eastAsia"/>
        </w:rPr>
        <w:t>魔方网表的API</w:t>
      </w:r>
      <w:r>
        <w:rPr>
          <w:rFonts w:hint="eastAsia"/>
        </w:rPr>
        <w:t>接口的说明和调试页面，本文档针对该功能的使用进行说明，</w:t>
      </w:r>
      <w:r w:rsidR="00880B99">
        <w:rPr>
          <w:rFonts w:hint="eastAsia"/>
        </w:rPr>
        <w:t>本次API接口提供表单和记录相关的接口说明</w:t>
      </w:r>
      <w:r>
        <w:rPr>
          <w:rFonts w:hint="eastAsia"/>
        </w:rPr>
        <w:t>。</w:t>
      </w:r>
    </w:p>
    <w:p w:rsidR="00880B99" w:rsidRDefault="00880B99"/>
    <w:p w:rsidR="00880B99" w:rsidRDefault="00880B99" w:rsidP="00780401">
      <w:pPr>
        <w:pStyle w:val="2"/>
        <w:ind w:left="640" w:hanging="640"/>
      </w:pPr>
      <w:r>
        <w:rPr>
          <w:rFonts w:hint="eastAsia"/>
        </w:rPr>
        <w:t>使用方法</w:t>
      </w:r>
    </w:p>
    <w:p w:rsidR="008034E1" w:rsidRDefault="008034E1" w:rsidP="008034E1">
      <w:pPr>
        <w:pStyle w:val="4"/>
      </w:pPr>
      <w:r>
        <w:rPr>
          <w:rFonts w:hint="eastAsia"/>
        </w:rPr>
        <w:t>进入相关页面</w:t>
      </w:r>
    </w:p>
    <w:p w:rsidR="008034E1" w:rsidRDefault="008034E1"/>
    <w:p w:rsidR="00880B99" w:rsidRDefault="00880B99">
      <w:r>
        <w:rPr>
          <w:rFonts w:hint="eastAsia"/>
        </w:rPr>
        <w:t>使用人员限制在空间管理员和管理员。</w:t>
      </w:r>
    </w:p>
    <w:p w:rsidR="00880B99" w:rsidRDefault="00880B99">
      <w:r>
        <w:rPr>
          <w:rFonts w:hint="eastAsia"/>
        </w:rPr>
        <w:t>以空间管理员或管理员身份登录系统后，进入需要的获取接口的表单。 在表单的工具条上会出现API接口说明的按钮。</w:t>
      </w:r>
    </w:p>
    <w:p w:rsidR="000F3CEE" w:rsidRPr="000F3CEE" w:rsidRDefault="000F3CEE">
      <w:r w:rsidRPr="000F3CEE">
        <w:rPr>
          <w:noProof/>
        </w:rPr>
        <w:drawing>
          <wp:inline distT="0" distB="0" distL="0" distR="0" wp14:anchorId="2FAC7A2E" wp14:editId="78AFE6DE">
            <wp:extent cx="5270500" cy="1506855"/>
            <wp:effectExtent l="0" t="0" r="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B99" w:rsidRDefault="00880B99">
      <w:r>
        <w:rPr>
          <w:rFonts w:hint="eastAsia"/>
        </w:rPr>
        <w:t>点击API接口说明按钮 会弹出到API的接口说明的页面。</w:t>
      </w:r>
    </w:p>
    <w:p w:rsidR="000F3CEE" w:rsidRDefault="006E178D">
      <w:r w:rsidRPr="006E178D">
        <w:rPr>
          <w:noProof/>
        </w:rPr>
        <w:drawing>
          <wp:inline distT="0" distB="0" distL="0" distR="0" wp14:anchorId="6129CF61" wp14:editId="0BEE3365">
            <wp:extent cx="5270500" cy="1954530"/>
            <wp:effectExtent l="0" t="0" r="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8034E1" w:rsidRDefault="008034E1"/>
    <w:p w:rsidR="008034E1" w:rsidRDefault="008034E1"/>
    <w:p w:rsidR="008034E1" w:rsidRDefault="008034E1" w:rsidP="008034E1">
      <w:pPr>
        <w:pStyle w:val="4"/>
      </w:pPr>
      <w:r>
        <w:rPr>
          <w:rFonts w:hint="eastAsia"/>
        </w:rPr>
        <w:t>相关页面说明</w:t>
      </w:r>
    </w:p>
    <w:p w:rsidR="008034E1" w:rsidRDefault="008034E1"/>
    <w:p w:rsidR="002E5A80" w:rsidRDefault="002E5A80">
      <w:r>
        <w:rPr>
          <w:rFonts w:hint="eastAsia"/>
        </w:rPr>
        <w:t>进入到</w:t>
      </w:r>
      <w:r w:rsidR="007E37CF">
        <w:rPr>
          <w:rFonts w:hint="eastAsia"/>
        </w:rPr>
        <w:t>接口说明页面</w:t>
      </w:r>
    </w:p>
    <w:p w:rsidR="007E37CF" w:rsidRDefault="007E37CF">
      <w:r>
        <w:rPr>
          <w:rFonts w:hint="eastAsia"/>
        </w:rPr>
        <w:t xml:space="preserve">左侧显示的是接口的类型 </w:t>
      </w:r>
    </w:p>
    <w:p w:rsidR="006E178D" w:rsidRDefault="006E178D">
      <w:r w:rsidRPr="000F3CEE">
        <w:rPr>
          <w:noProof/>
        </w:rPr>
        <w:drawing>
          <wp:inline distT="0" distB="0" distL="0" distR="0" wp14:anchorId="7AA2A3A3" wp14:editId="4C6C9F9F">
            <wp:extent cx="5270500" cy="1837055"/>
            <wp:effectExtent l="0" t="0" r="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6E178D" w:rsidRDefault="006E178D"/>
    <w:p w:rsidR="006E178D" w:rsidRDefault="006E178D"/>
    <w:p w:rsidR="007E37CF" w:rsidRDefault="007E37CF">
      <w:r>
        <w:rPr>
          <w:rFonts w:hint="eastAsia"/>
        </w:rPr>
        <w:t>点击对应的接口类型会出现该接口类型下的接口列表</w:t>
      </w:r>
    </w:p>
    <w:p w:rsidR="006E178D" w:rsidRDefault="006E178D">
      <w:r w:rsidRPr="006E178D">
        <w:rPr>
          <w:noProof/>
        </w:rPr>
        <w:drawing>
          <wp:inline distT="0" distB="0" distL="0" distR="0" wp14:anchorId="41E02F36" wp14:editId="40433D18">
            <wp:extent cx="5270500" cy="1823085"/>
            <wp:effectExtent l="0" t="0" r="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7E37CF" w:rsidRDefault="007E37CF">
      <w:r>
        <w:rPr>
          <w:rFonts w:hint="eastAsia"/>
        </w:rPr>
        <w:t>点击对应的接口 在右侧会出现对应接口的说明页面</w:t>
      </w:r>
    </w:p>
    <w:p w:rsidR="006E178D" w:rsidRDefault="006E178D">
      <w:r w:rsidRPr="006E178D">
        <w:rPr>
          <w:noProof/>
        </w:rPr>
        <w:lastRenderedPageBreak/>
        <w:drawing>
          <wp:inline distT="0" distB="0" distL="0" distR="0" wp14:anchorId="7ED44EDD" wp14:editId="6D81A796">
            <wp:extent cx="5270500" cy="2675890"/>
            <wp:effectExtent l="0" t="0" r="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7E37CF" w:rsidRDefault="007E37CF">
      <w:r>
        <w:rPr>
          <w:rFonts w:hint="eastAsia"/>
        </w:rPr>
        <w:t xml:space="preserve">说明页面中 </w:t>
      </w:r>
      <w:r w:rsidR="009E456E">
        <w:rPr>
          <w:rFonts w:hint="eastAsia"/>
        </w:rPr>
        <w:t>上部有说明和调试的tab页切换按钮</w:t>
      </w:r>
    </w:p>
    <w:p w:rsidR="006E178D" w:rsidRDefault="006E178D">
      <w:r w:rsidRPr="006E178D">
        <w:rPr>
          <w:noProof/>
        </w:rPr>
        <w:drawing>
          <wp:inline distT="0" distB="0" distL="0" distR="0" wp14:anchorId="6863D6A8" wp14:editId="5D0F158C">
            <wp:extent cx="5270500" cy="199517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56E" w:rsidRDefault="009E456E"/>
    <w:p w:rsidR="00E95B65" w:rsidRDefault="00E95B65"/>
    <w:p w:rsidR="009E456E" w:rsidRDefault="009E456E">
      <w:r>
        <w:rPr>
          <w:rFonts w:hint="eastAsia"/>
        </w:rPr>
        <w:t>点击说明按钮会显示接口的说明信息 点击调试按钮 会进去到调试页面中</w:t>
      </w:r>
    </w:p>
    <w:p w:rsidR="006E178D" w:rsidRDefault="006E178D">
      <w:r w:rsidRPr="006E178D">
        <w:rPr>
          <w:noProof/>
        </w:rPr>
        <w:drawing>
          <wp:inline distT="0" distB="0" distL="0" distR="0" wp14:anchorId="2E3AE835" wp14:editId="50811703">
            <wp:extent cx="5270500" cy="2651760"/>
            <wp:effectExtent l="0" t="0" r="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78D" w:rsidRDefault="00544728">
      <w:r w:rsidRPr="00544728">
        <w:rPr>
          <w:noProof/>
        </w:rPr>
        <w:lastRenderedPageBreak/>
        <w:drawing>
          <wp:inline distT="0" distB="0" distL="0" distR="0" wp14:anchorId="2FAE4302" wp14:editId="671F4B8A">
            <wp:extent cx="5270500" cy="256921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56E" w:rsidRDefault="009E456E"/>
    <w:p w:rsidR="00E95B65" w:rsidRDefault="00E95B65"/>
    <w:p w:rsidR="00E95B65" w:rsidRDefault="00E95B65"/>
    <w:p w:rsidR="00E95B65" w:rsidRDefault="00E95B65"/>
    <w:p w:rsidR="0070272D" w:rsidRDefault="0070272D">
      <w:r>
        <w:rPr>
          <w:rFonts w:hint="eastAsia"/>
        </w:rPr>
        <w:t>调试接口内 点击 submit按钮 可以提交数据进行调试，</w:t>
      </w:r>
    </w:p>
    <w:p w:rsidR="0070272D" w:rsidRDefault="0070272D">
      <w:r>
        <w:rPr>
          <w:rFonts w:hint="eastAsia"/>
        </w:rPr>
        <w:t>参数可以在</w:t>
      </w:r>
      <w:proofErr w:type="spellStart"/>
      <w:r>
        <w:rPr>
          <w:rFonts w:hint="eastAsia"/>
        </w:rPr>
        <w:t>vaule</w:t>
      </w:r>
      <w:proofErr w:type="spellEnd"/>
      <w:r>
        <w:rPr>
          <w:rFonts w:hint="eastAsia"/>
        </w:rPr>
        <w:t>方式下 输入参数数值 如果提交内容是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结构 如果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参数然后切换到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模式下的情况 可以显示出当前要提交的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内容 在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模式下也可以手动书写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内容进行提交操作。</w:t>
      </w:r>
    </w:p>
    <w:p w:rsidR="00544728" w:rsidRDefault="00544728"/>
    <w:p w:rsidR="00544728" w:rsidRDefault="00544728">
      <w:r w:rsidRPr="00544728">
        <w:rPr>
          <w:noProof/>
        </w:rPr>
        <w:drawing>
          <wp:inline distT="0" distB="0" distL="0" distR="0" wp14:anchorId="27F158D4" wp14:editId="7E0D3D24">
            <wp:extent cx="5270500" cy="289814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728" w:rsidRDefault="00544728"/>
    <w:p w:rsidR="00E95B65" w:rsidRDefault="00E95B65"/>
    <w:p w:rsidR="00544728" w:rsidRDefault="00544728"/>
    <w:p w:rsidR="00544728" w:rsidRDefault="00544728">
      <w:r w:rsidRPr="00544728">
        <w:rPr>
          <w:noProof/>
        </w:rPr>
        <w:lastRenderedPageBreak/>
        <w:drawing>
          <wp:inline distT="0" distB="0" distL="0" distR="0" wp14:anchorId="552CD88D" wp14:editId="45A6D40E">
            <wp:extent cx="5270500" cy="2470785"/>
            <wp:effectExtent l="0" t="0" r="0" b="57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E06" w:rsidRDefault="00DB6E06" w:rsidP="00AD6589">
      <w:pPr>
        <w:rPr>
          <w:b/>
        </w:rPr>
      </w:pPr>
    </w:p>
    <w:p w:rsidR="0070272D" w:rsidRDefault="00AD6589" w:rsidP="00AD6589">
      <w:pPr>
        <w:rPr>
          <w:b/>
        </w:rPr>
      </w:pPr>
      <w:r w:rsidRPr="00AD6589">
        <w:rPr>
          <w:rFonts w:hint="eastAsia"/>
          <w:b/>
        </w:rPr>
        <w:t>特殊字段数值填写说明</w:t>
      </w:r>
    </w:p>
    <w:p w:rsidR="00DB6E06" w:rsidRPr="00AD6589" w:rsidRDefault="00DB6E06" w:rsidP="00AD6589">
      <w:pPr>
        <w:rPr>
          <w:rFonts w:hint="eastAsia"/>
          <w:b/>
        </w:rPr>
      </w:pPr>
    </w:p>
    <w:p w:rsidR="00BA1254" w:rsidRDefault="00BA1254">
      <w:r>
        <w:rPr>
          <w:rFonts w:hint="eastAsia"/>
        </w:rPr>
        <w:t>填写内容</w:t>
      </w:r>
      <w:r w:rsidR="00DB6E06">
        <w:rPr>
          <w:rFonts w:hint="eastAsia"/>
        </w:rPr>
        <w:t>：</w:t>
      </w:r>
    </w:p>
    <w:p w:rsidR="00DB6E06" w:rsidRDefault="00DB6E06">
      <w:pPr>
        <w:rPr>
          <w:rFonts w:hint="eastAsia"/>
        </w:rPr>
      </w:pPr>
    </w:p>
    <w:p w:rsidR="003406ED" w:rsidRDefault="003406ED">
      <w:r>
        <w:rPr>
          <w:rFonts w:hint="eastAsia"/>
        </w:rPr>
        <w:t>下拉列表字段</w:t>
      </w:r>
      <w:r w:rsidR="00BA1254">
        <w:rPr>
          <w:rFonts w:hint="eastAsia"/>
        </w:rPr>
        <w:t xml:space="preserve"> </w:t>
      </w:r>
      <w:r w:rsidR="00BA1254">
        <w:tab/>
      </w:r>
      <w:r w:rsidR="00BA1254">
        <w:rPr>
          <w:rFonts w:hint="eastAsia"/>
        </w:rPr>
        <w:t>填写选项的id</w:t>
      </w:r>
      <w:r w:rsidR="00BA1254">
        <w:t xml:space="preserve"> </w:t>
      </w:r>
      <w:r w:rsidR="00BA1254">
        <w:rPr>
          <w:rFonts w:hint="eastAsia"/>
        </w:rPr>
        <w:t xml:space="preserve">例如 </w:t>
      </w:r>
      <w:r w:rsidR="00BA1254">
        <w:t>1</w:t>
      </w:r>
    </w:p>
    <w:p w:rsidR="00BA1254" w:rsidRPr="00BA1254" w:rsidRDefault="00BA1254" w:rsidP="00BA1254">
      <w:r>
        <w:rPr>
          <w:rFonts w:hint="eastAsia"/>
        </w:rPr>
        <w:t xml:space="preserve">复选框字段 </w:t>
      </w:r>
      <w:r>
        <w:tab/>
      </w:r>
      <w:r w:rsidRPr="00BA1254">
        <w:t>填写选项的</w:t>
      </w:r>
      <w:r>
        <w:rPr>
          <w:rFonts w:hint="eastAsia"/>
        </w:rPr>
        <w:t>id</w:t>
      </w:r>
      <w:r w:rsidRPr="00BA1254">
        <w:t xml:space="preserve"> 多个选项用逗号隔开 例如 1,2</w:t>
      </w:r>
    </w:p>
    <w:p w:rsidR="00BA1254" w:rsidRDefault="00BA1254">
      <w:pPr>
        <w:rPr>
          <w:rFonts w:hint="eastAsia"/>
        </w:rPr>
      </w:pPr>
      <w:r>
        <w:rPr>
          <w:rFonts w:hint="eastAsia"/>
        </w:rPr>
        <w:t xml:space="preserve">树字段 </w:t>
      </w:r>
      <w:r>
        <w:tab/>
      </w:r>
      <w:r>
        <w:tab/>
      </w:r>
      <w:r>
        <w:rPr>
          <w:rFonts w:hint="eastAsia"/>
        </w:rPr>
        <w:t>填写选项的id</w:t>
      </w:r>
      <w:r>
        <w:t xml:space="preserve"> </w:t>
      </w:r>
      <w:r>
        <w:rPr>
          <w:rFonts w:hint="eastAsia"/>
        </w:rPr>
        <w:t xml:space="preserve">例如 </w:t>
      </w:r>
      <w:r>
        <w:t>1</w:t>
      </w:r>
    </w:p>
    <w:p w:rsidR="00AC7354" w:rsidRPr="00AC7354" w:rsidRDefault="00AC7354" w:rsidP="00AC7354">
      <w:pPr>
        <w:ind w:left="1680" w:hanging="1680"/>
      </w:pPr>
      <w:r>
        <w:rPr>
          <w:rFonts w:hint="eastAsia"/>
        </w:rPr>
        <w:t xml:space="preserve">引用字段 </w:t>
      </w:r>
      <w:r>
        <w:tab/>
      </w:r>
      <w:r w:rsidRPr="00AC7354">
        <w:t>填写引用的记录id的JSON格式 例如引用id为1的记录 {"id":"1"}</w:t>
      </w:r>
    </w:p>
    <w:p w:rsidR="00BA1254" w:rsidRDefault="00BA1254"/>
    <w:p w:rsidR="00DB6E06" w:rsidRDefault="00411B21">
      <w:r>
        <w:rPr>
          <w:rFonts w:hint="eastAsia"/>
        </w:rPr>
        <w:t>下拉列表</w:t>
      </w:r>
      <w:r>
        <w:rPr>
          <w:rFonts w:hint="eastAsia"/>
        </w:rPr>
        <w:t xml:space="preserve"> 复选框字段 树字段的</w:t>
      </w:r>
      <w:r w:rsidR="00DB6E06">
        <w:rPr>
          <w:rFonts w:hint="eastAsia"/>
        </w:rPr>
        <w:t>id的获取方式：</w:t>
      </w:r>
    </w:p>
    <w:p w:rsidR="00964014" w:rsidRDefault="00964014">
      <w:pPr>
        <w:rPr>
          <w:rFonts w:hint="eastAsia"/>
        </w:rPr>
      </w:pPr>
    </w:p>
    <w:p w:rsidR="00DB6E06" w:rsidRDefault="00DB6E06">
      <w:r>
        <w:rPr>
          <w:rFonts w:hint="eastAsia"/>
        </w:rPr>
        <w:t>进入表单的表单字段完整属性接口可以获取表单字段的完整属性的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内容</w:t>
      </w:r>
    </w:p>
    <w:p w:rsidR="00DB6E06" w:rsidRDefault="00DB6E06">
      <w:pPr>
        <w:rPr>
          <w:rFonts w:hint="eastAsia"/>
        </w:rPr>
      </w:pPr>
      <w:r>
        <w:rPr>
          <w:rFonts w:hint="eastAsia"/>
        </w:rPr>
        <w:t>查询对应的字段的内容 可以获取选项列表和对应id</w:t>
      </w:r>
    </w:p>
    <w:p w:rsidR="00DB6E06" w:rsidRDefault="00DB6E06">
      <w:pPr>
        <w:rPr>
          <w:rFonts w:hint="eastAsia"/>
        </w:rPr>
      </w:pPr>
      <w:r w:rsidRPr="00DB6E06">
        <w:drawing>
          <wp:inline distT="0" distB="0" distL="0" distR="0" wp14:anchorId="59190341" wp14:editId="2AF8A796">
            <wp:extent cx="5270500" cy="28086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B21" w:rsidRDefault="00411B21"/>
    <w:p w:rsidR="00AD6589" w:rsidRDefault="00AD6589">
      <w:r>
        <w:rPr>
          <w:rFonts w:hint="eastAsia"/>
        </w:rPr>
        <w:lastRenderedPageBreak/>
        <w:t>下拉列表字段</w:t>
      </w:r>
    </w:p>
    <w:p w:rsidR="00AD6589" w:rsidRDefault="00411B21">
      <w:r w:rsidRPr="00411B21">
        <w:drawing>
          <wp:inline distT="0" distB="0" distL="0" distR="0" wp14:anchorId="3BBF2C10" wp14:editId="592357F4">
            <wp:extent cx="3228975" cy="3597779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50632" cy="3621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589" w:rsidRDefault="00AD6589"/>
    <w:p w:rsidR="00411B21" w:rsidRDefault="00411B21"/>
    <w:p w:rsidR="00411B21" w:rsidRDefault="00411B21">
      <w:pPr>
        <w:rPr>
          <w:rFonts w:hint="eastAsia"/>
        </w:rPr>
      </w:pPr>
      <w:r>
        <w:rPr>
          <w:rFonts w:hint="eastAsia"/>
        </w:rPr>
        <w:t>复选框字段</w:t>
      </w:r>
    </w:p>
    <w:p w:rsidR="00AD6589" w:rsidRDefault="00B102D7">
      <w:r w:rsidRPr="00B102D7">
        <w:drawing>
          <wp:inline distT="0" distB="0" distL="0" distR="0" wp14:anchorId="221A7BF3" wp14:editId="213389E6">
            <wp:extent cx="2924578" cy="344395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40056" cy="346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2D7" w:rsidRDefault="00B102D7"/>
    <w:p w:rsidR="00B102D7" w:rsidRDefault="00B102D7"/>
    <w:p w:rsidR="00B102D7" w:rsidRDefault="00B102D7"/>
    <w:p w:rsidR="00B102D7" w:rsidRDefault="00B102D7">
      <w:r>
        <w:rPr>
          <w:rFonts w:hint="eastAsia"/>
        </w:rPr>
        <w:lastRenderedPageBreak/>
        <w:t>树字段</w:t>
      </w:r>
    </w:p>
    <w:p w:rsidR="00B102D7" w:rsidRDefault="00B102D7">
      <w:r w:rsidRPr="00B102D7">
        <w:drawing>
          <wp:inline distT="0" distB="0" distL="0" distR="0" wp14:anchorId="50508008" wp14:editId="3F36E25F">
            <wp:extent cx="5270500" cy="4163695"/>
            <wp:effectExtent l="0" t="0" r="0" b="19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6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2D7" w:rsidRDefault="00B102D7"/>
    <w:p w:rsidR="00B102D7" w:rsidRDefault="00B102D7">
      <w:pPr>
        <w:rPr>
          <w:rFonts w:hint="eastAsia"/>
        </w:rPr>
      </w:pPr>
    </w:p>
    <w:p w:rsidR="00AD6589" w:rsidRDefault="00AD6589">
      <w:pPr>
        <w:rPr>
          <w:rFonts w:hint="eastAsia"/>
        </w:rPr>
      </w:pPr>
    </w:p>
    <w:p w:rsidR="0084664E" w:rsidRPr="00AD6589" w:rsidRDefault="0084664E" w:rsidP="0084664E">
      <w:pPr>
        <w:rPr>
          <w:b/>
        </w:rPr>
      </w:pPr>
      <w:r>
        <w:rPr>
          <w:rFonts w:hint="eastAsia"/>
          <w:b/>
        </w:rPr>
        <w:t>查询条件</w:t>
      </w:r>
      <w:r w:rsidRPr="00AD6589">
        <w:rPr>
          <w:rFonts w:hint="eastAsia"/>
          <w:b/>
        </w:rPr>
        <w:t>数值填写说明</w:t>
      </w:r>
    </w:p>
    <w:p w:rsidR="00E95B65" w:rsidRPr="0084664E" w:rsidRDefault="00E95B65">
      <w:pPr>
        <w:rPr>
          <w:rFonts w:hint="eastAsia"/>
        </w:rPr>
      </w:pPr>
    </w:p>
    <w:p w:rsidR="0070272D" w:rsidRDefault="0070272D">
      <w:r>
        <w:rPr>
          <w:rFonts w:hint="eastAsia"/>
        </w:rPr>
        <w:t>查询条件的拼接方式比较特殊 在查询条件接口的调试模式下 有相关的参数说明。</w:t>
      </w:r>
    </w:p>
    <w:p w:rsidR="0070272D" w:rsidRDefault="00544728">
      <w:pPr>
        <w:rPr>
          <w:rFonts w:hint="eastAsia"/>
        </w:rPr>
      </w:pPr>
      <w:r w:rsidRPr="00544728">
        <w:rPr>
          <w:noProof/>
        </w:rPr>
        <w:drawing>
          <wp:inline distT="0" distB="0" distL="0" distR="0" wp14:anchorId="033F5030" wp14:editId="4345E02A">
            <wp:extent cx="5270500" cy="202438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2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728" w:rsidRDefault="00544728"/>
    <w:p w:rsidR="00544728" w:rsidRDefault="00544728"/>
    <w:p w:rsidR="00544728" w:rsidRDefault="00544728"/>
    <w:p w:rsidR="00E95B65" w:rsidRDefault="00E95B65"/>
    <w:p w:rsidR="00E95B65" w:rsidRDefault="00E95B65"/>
    <w:p w:rsidR="0070272D" w:rsidRDefault="0070272D">
      <w:r>
        <w:rPr>
          <w:rFonts w:hint="eastAsia"/>
        </w:rPr>
        <w:t>点击提交后 在response（返回值）的位置会显示出提交结果。正常情况下 会按照说明的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结构显示，如果有异常的情况 会返回异常的结果 可以在</w:t>
      </w:r>
      <w:proofErr w:type="spellStart"/>
      <w:r>
        <w:rPr>
          <w:rFonts w:hint="eastAsia"/>
        </w:rPr>
        <w:t>errorMsg</w:t>
      </w:r>
      <w:proofErr w:type="spellEnd"/>
      <w:r>
        <w:rPr>
          <w:rFonts w:hint="eastAsia"/>
        </w:rPr>
        <w:t>里查看到异常的结果内容。</w:t>
      </w:r>
    </w:p>
    <w:p w:rsidR="0070272D" w:rsidRDefault="00544728">
      <w:r w:rsidRPr="00544728">
        <w:rPr>
          <w:noProof/>
        </w:rPr>
        <w:drawing>
          <wp:inline distT="0" distB="0" distL="0" distR="0" wp14:anchorId="483B501C" wp14:editId="607E4DCD">
            <wp:extent cx="5270500" cy="257048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B65" w:rsidRDefault="00544728">
      <w:r w:rsidRPr="00544728">
        <w:rPr>
          <w:noProof/>
        </w:rPr>
        <w:drawing>
          <wp:inline distT="0" distB="0" distL="0" distR="0" wp14:anchorId="076F5CB3" wp14:editId="0E7375C0">
            <wp:extent cx="5270500" cy="28733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72D" w:rsidRDefault="0070272D"/>
    <w:p w:rsidR="0070272D" w:rsidRDefault="0070272D" w:rsidP="00780401">
      <w:pPr>
        <w:pStyle w:val="3"/>
        <w:ind w:left="640" w:hanging="640"/>
      </w:pPr>
      <w:r>
        <w:rPr>
          <w:rFonts w:hint="eastAsia"/>
        </w:rPr>
        <w:t>参数类型说明</w:t>
      </w:r>
    </w:p>
    <w:p w:rsidR="0070272D" w:rsidRDefault="0070272D">
      <w:proofErr w:type="spellStart"/>
      <w:r>
        <w:t>J</w:t>
      </w:r>
      <w:r>
        <w:rPr>
          <w:rFonts w:hint="eastAsia"/>
        </w:rPr>
        <w:t>son</w:t>
      </w:r>
      <w:proofErr w:type="spellEnd"/>
      <w:r>
        <w:t xml:space="preserve"> </w:t>
      </w:r>
      <w:r>
        <w:rPr>
          <w:rFonts w:hint="eastAsia"/>
        </w:rPr>
        <w:t>用于提交的JSON数据的属性值</w:t>
      </w:r>
    </w:p>
    <w:p w:rsidR="0070272D" w:rsidRDefault="0070272D">
      <w:r>
        <w:t>P</w:t>
      </w:r>
      <w:r>
        <w:rPr>
          <w:rFonts w:hint="eastAsia"/>
        </w:rPr>
        <w:t>ath</w:t>
      </w:r>
      <w:r>
        <w:t xml:space="preserve"> </w:t>
      </w:r>
      <w:r>
        <w:rPr>
          <w:rFonts w:hint="eastAsia"/>
        </w:rPr>
        <w:t>用于链接中的参数 在链接说明里会以</w:t>
      </w:r>
      <w:r>
        <w:t>{</w:t>
      </w:r>
      <w:r>
        <w:rPr>
          <w:rFonts w:hint="eastAsia"/>
        </w:rPr>
        <w:t>参数名</w:t>
      </w:r>
      <w:r>
        <w:t>}</w:t>
      </w:r>
      <w:r>
        <w:rPr>
          <w:rFonts w:hint="eastAsia"/>
        </w:rPr>
        <w:t>的方式来显示 例如</w:t>
      </w:r>
      <w:r>
        <w:t>{</w:t>
      </w:r>
      <w:proofErr w:type="spellStart"/>
      <w:r>
        <w:t>recordId</w:t>
      </w:r>
      <w:proofErr w:type="spellEnd"/>
      <w:r>
        <w:t>}</w:t>
      </w:r>
    </w:p>
    <w:p w:rsidR="0070272D" w:rsidRDefault="0070272D">
      <w:r>
        <w:rPr>
          <w:rFonts w:hint="eastAsia"/>
        </w:rPr>
        <w:t>String</w:t>
      </w:r>
      <w:r>
        <w:t xml:space="preserve"> </w:t>
      </w:r>
      <w:r>
        <w:rPr>
          <w:rFonts w:hint="eastAsia"/>
        </w:rPr>
        <w:t>查询条件里 字符串类型 例如文本查询。</w:t>
      </w:r>
    </w:p>
    <w:p w:rsidR="0070272D" w:rsidRPr="0070272D" w:rsidRDefault="0070272D">
      <w:r>
        <w:t>R</w:t>
      </w:r>
      <w:r>
        <w:rPr>
          <w:rFonts w:hint="eastAsia"/>
        </w:rPr>
        <w:t>egion</w:t>
      </w:r>
      <w:r>
        <w:t xml:space="preserve"> </w:t>
      </w:r>
      <w:r>
        <w:rPr>
          <w:rFonts w:hint="eastAsia"/>
        </w:rPr>
        <w:t>查询条件里的范围条件 例如数字 或者时间 日期时间</w:t>
      </w:r>
    </w:p>
    <w:p w:rsidR="0070272D" w:rsidRDefault="00780401">
      <w:r>
        <w:t>O</w:t>
      </w:r>
      <w:r>
        <w:rPr>
          <w:rFonts w:hint="eastAsia"/>
        </w:rPr>
        <w:t>rder</w:t>
      </w:r>
      <w:r>
        <w:t xml:space="preserve"> </w:t>
      </w:r>
      <w:r>
        <w:rPr>
          <w:rFonts w:hint="eastAsia"/>
        </w:rPr>
        <w:t>查询条件里特定的排序字段 可查看查询条件的说明</w:t>
      </w:r>
    </w:p>
    <w:p w:rsidR="007E37CF" w:rsidRPr="00880B99" w:rsidRDefault="007E37CF">
      <w:pPr>
        <w:rPr>
          <w:rFonts w:hint="eastAsia"/>
        </w:rPr>
      </w:pPr>
      <w:bookmarkStart w:id="0" w:name="_GoBack"/>
      <w:bookmarkEnd w:id="0"/>
    </w:p>
    <w:sectPr w:rsidR="007E37CF" w:rsidRPr="00880B99" w:rsidSect="009909CC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6EB6B89E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1" w15:restartNumberingAfterBreak="0">
    <w:nsid w:val="FFFFFF88"/>
    <w:multiLevelType w:val="singleLevel"/>
    <w:tmpl w:val="BDE6C1C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99"/>
    <w:rsid w:val="000F3CEE"/>
    <w:rsid w:val="002E5A80"/>
    <w:rsid w:val="003406ED"/>
    <w:rsid w:val="00411B21"/>
    <w:rsid w:val="00544728"/>
    <w:rsid w:val="00626977"/>
    <w:rsid w:val="006E178D"/>
    <w:rsid w:val="0070272D"/>
    <w:rsid w:val="00780401"/>
    <w:rsid w:val="007E37CF"/>
    <w:rsid w:val="008034E1"/>
    <w:rsid w:val="0084664E"/>
    <w:rsid w:val="00880B99"/>
    <w:rsid w:val="00964014"/>
    <w:rsid w:val="009909CC"/>
    <w:rsid w:val="009E456E"/>
    <w:rsid w:val="00AC7354"/>
    <w:rsid w:val="00AD6589"/>
    <w:rsid w:val="00B102D7"/>
    <w:rsid w:val="00B1535A"/>
    <w:rsid w:val="00BA1254"/>
    <w:rsid w:val="00D91AA7"/>
    <w:rsid w:val="00DB6E06"/>
    <w:rsid w:val="00E74E59"/>
    <w:rsid w:val="00E9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D78E92"/>
  <w15:chartTrackingRefBased/>
  <w15:docId w15:val="{AF847689-A6E8-864B-B4A9-515F0B58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AC7354"/>
    <w:rPr>
      <w:rFonts w:ascii="宋体" w:eastAsia="宋体" w:hAnsi="宋体" w:cs="宋体"/>
      <w:kern w:val="0"/>
      <w:sz w:val="24"/>
    </w:rPr>
  </w:style>
  <w:style w:type="paragraph" w:styleId="1">
    <w:name w:val="heading 1"/>
    <w:basedOn w:val="a0"/>
    <w:next w:val="a0"/>
    <w:link w:val="10"/>
    <w:uiPriority w:val="9"/>
    <w:qFormat/>
    <w:rsid w:val="00780401"/>
    <w:pPr>
      <w:keepNext/>
      <w:keepLines/>
      <w:widowControl w:val="0"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8040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8040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0"/>
    <w:next w:val="a0"/>
    <w:link w:val="40"/>
    <w:uiPriority w:val="9"/>
    <w:unhideWhenUsed/>
    <w:qFormat/>
    <w:rsid w:val="008034E1"/>
    <w:pPr>
      <w:keepNext/>
      <w:keepLines/>
      <w:widowControl w:val="0"/>
      <w:spacing w:before="280" w:after="290" w:line="376" w:lineRule="auto"/>
      <w:jc w:val="both"/>
      <w:outlineLvl w:val="3"/>
    </w:pPr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AD6589"/>
    <w:pPr>
      <w:keepNext/>
      <w:keepLines/>
      <w:widowControl w:val="0"/>
      <w:spacing w:before="280" w:after="290" w:line="376" w:lineRule="auto"/>
      <w:jc w:val="both"/>
      <w:outlineLvl w:val="4"/>
    </w:pPr>
    <w:rPr>
      <w:rFonts w:asciiTheme="minorHAnsi" w:eastAsiaTheme="minorEastAsia" w:hAnsiTheme="minorHAnsi" w:cstheme="minorBidi"/>
      <w:b/>
      <w:bCs/>
      <w:kern w:val="2"/>
      <w:sz w:val="28"/>
      <w:szCs w:val="28"/>
    </w:rPr>
  </w:style>
  <w:style w:type="paragraph" w:styleId="6">
    <w:name w:val="heading 6"/>
    <w:basedOn w:val="a0"/>
    <w:next w:val="a0"/>
    <w:link w:val="60"/>
    <w:uiPriority w:val="9"/>
    <w:unhideWhenUsed/>
    <w:qFormat/>
    <w:rsid w:val="00AD6589"/>
    <w:pPr>
      <w:keepNext/>
      <w:keepLines/>
      <w:widowControl w:val="0"/>
      <w:spacing w:before="240" w:after="64" w:line="320" w:lineRule="auto"/>
      <w:jc w:val="both"/>
      <w:outlineLvl w:val="5"/>
    </w:pPr>
    <w:rPr>
      <w:rFonts w:asciiTheme="majorHAnsi" w:eastAsiaTheme="majorEastAsia" w:hAnsiTheme="majorHAnsi" w:cstheme="majorBidi"/>
      <w:b/>
      <w:bCs/>
      <w:kern w:val="2"/>
    </w:rPr>
  </w:style>
  <w:style w:type="paragraph" w:styleId="7">
    <w:name w:val="heading 7"/>
    <w:basedOn w:val="a0"/>
    <w:next w:val="a0"/>
    <w:link w:val="70"/>
    <w:uiPriority w:val="9"/>
    <w:unhideWhenUsed/>
    <w:qFormat/>
    <w:rsid w:val="00AD6589"/>
    <w:pPr>
      <w:keepNext/>
      <w:keepLines/>
      <w:widowControl w:val="0"/>
      <w:spacing w:before="240" w:after="64" w:line="320" w:lineRule="auto"/>
      <w:jc w:val="both"/>
      <w:outlineLvl w:val="6"/>
    </w:pPr>
    <w:rPr>
      <w:rFonts w:asciiTheme="minorHAnsi" w:eastAsiaTheme="minorEastAsia" w:hAnsiTheme="minorHAnsi" w:cstheme="minorBidi"/>
      <w:b/>
      <w:bCs/>
      <w:kern w:val="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780401"/>
    <w:rPr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uiPriority w:val="9"/>
    <w:rsid w:val="0078040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1"/>
    <w:link w:val="3"/>
    <w:uiPriority w:val="9"/>
    <w:rsid w:val="00780401"/>
    <w:rPr>
      <w:b/>
      <w:bCs/>
      <w:sz w:val="32"/>
      <w:szCs w:val="32"/>
    </w:rPr>
  </w:style>
  <w:style w:type="paragraph" w:styleId="a">
    <w:name w:val="List Number"/>
    <w:basedOn w:val="a0"/>
    <w:uiPriority w:val="99"/>
    <w:semiHidden/>
    <w:unhideWhenUsed/>
    <w:rsid w:val="00780401"/>
    <w:pPr>
      <w:widowControl w:val="0"/>
      <w:numPr>
        <w:numId w:val="1"/>
      </w:numPr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40">
    <w:name w:val="标题 4 字符"/>
    <w:basedOn w:val="a1"/>
    <w:link w:val="4"/>
    <w:uiPriority w:val="9"/>
    <w:rsid w:val="008034E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1"/>
    <w:link w:val="5"/>
    <w:uiPriority w:val="9"/>
    <w:rsid w:val="00AD6589"/>
    <w:rPr>
      <w:b/>
      <w:bCs/>
      <w:sz w:val="28"/>
      <w:szCs w:val="28"/>
    </w:rPr>
  </w:style>
  <w:style w:type="character" w:customStyle="1" w:styleId="60">
    <w:name w:val="标题 6 字符"/>
    <w:basedOn w:val="a1"/>
    <w:link w:val="6"/>
    <w:uiPriority w:val="9"/>
    <w:rsid w:val="00AD6589"/>
    <w:rPr>
      <w:rFonts w:asciiTheme="majorHAnsi" w:eastAsiaTheme="majorEastAsia" w:hAnsiTheme="majorHAnsi" w:cstheme="majorBidi"/>
      <w:b/>
      <w:bCs/>
      <w:sz w:val="24"/>
    </w:rPr>
  </w:style>
  <w:style w:type="character" w:customStyle="1" w:styleId="70">
    <w:name w:val="标题 7 字符"/>
    <w:basedOn w:val="a1"/>
    <w:link w:val="7"/>
    <w:uiPriority w:val="9"/>
    <w:rsid w:val="00AD6589"/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magicscape@sina.com</dc:creator>
  <cp:keywords/>
  <dc:description/>
  <cp:lastModifiedBy>magicscape@sina.com</cp:lastModifiedBy>
  <cp:revision>2</cp:revision>
  <dcterms:created xsi:type="dcterms:W3CDTF">2018-11-05T13:21:00Z</dcterms:created>
  <dcterms:modified xsi:type="dcterms:W3CDTF">2018-11-05T13:21:00Z</dcterms:modified>
</cp:coreProperties>
</file>